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Александр Кинёв принял участие в заседании Совета Безопасности Республики Татарстан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2015, 17:39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2015 года в Казани прошло заседание Совета Безопасности Татарстана посвященное вопросам взаимодействия антимонопольных и правоохранительных органов. Заместитель руководителя Федеральной антимонопольной службы (ФАС России) Александр Кинёв рассказал об основных механизмах сотрудничества регулятора и силовых структур.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Участниками заседания стали представители Аппарата Президента  и госсовета Республики Татарстан, Аппарата кабинета министров, а также республиканских министерств и ведомств. Правоохранительные органы были представлены коллегами из МВД по Республике Татарстан, СУ СК РФ и республиканской прокуратуры.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Александр Кинёв отметил, что в современных экономических реалиях вопросы реагирования на преступления в сфере экономики особенно актуальны. Это касается картельных сговоров, в том числе сговоров на торгах, и антиконкурентных соглашений с участием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«Каждый год ведомство выявляет сотни картелей, большую часть из них составляют сговоры на торгах,  – отметил он. – Ежегодно к административной ответственности за картели привлекаются более полутора тысяч юридических лиц».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Межведомственное взаимодействие и сотрудничество антимонопольных и правоохранительных структур призваны решить задачу применения уголовной ответственности за картели.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Александра Кинёва, в практике ведомства уже сегодня есть серия положительных примеров сотрудничества, когда правоохранительные органы возбуждали уголовные дела на основе материалов расследований ФАС России, и наоборот, когда материалы расследования силовиков ложились в основу антимонопольных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августе 2015 года прошло заседание рабочей группы, на котором мы вместе с коллегами из МВД и СК РФ обсуждали варианты взаимодействия. По итогам заседания правоохранительными и антимонопольными органами направлены инструктивные письма и поручения с требованием активизировать проведение совместных проверочных мероприятий, двусторонний обмен экспертными заключениями и иными информационными материалами», – добавил Заместитель руководителя ФАС России Александр Кинёв.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