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Механизмы борьбы с картелями обсудили в Санкт-Петербурге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ноября 2015, 10:30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25 ноября 2015 года заместитель руководителя Федеральной антимонопольной службы (ФАС России) Александр Кинёв провел рабочее совещание с представителями правоохранительных органов Санкт-Петербурга и Ленинградской области. Мероприятие прошло в рамках усиления межведомственного взаимодействия по раскрытию картелей и других антиконкурентных соглашений.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совещании участвовали представители Санкт-Петербургского УФАС России, ГУ МВД РФ по Санкт-Петербургу и Ленинградской области, ГСУ СК РФ по Санкт-Петербургу и других силовых структур.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«По статистике ФАС России ежегодно расследует около 200 картелей, большая часть из которых – сговоры на торгах. Тысячам юридических лиц назначаются административные штрафы, общая сумма которых составляет 3-4 млрд рублей в год», – начал свой доклад Александр Кинёв.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наиболее эффективным наказанием за картели является совокупность санкций в виде оборотных штрафов для юридических лиц – участников картеля и уголовная ответственность для их руководителей.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«Картель – единственное нарушение антимонопольного законодательства, за которое прямо предусмотрена уголовная ответственность. Но на практике, случаи возбуждения уголовных дел за картель и передачи их в суд пока еще единичны», – сообщил замруководителя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этого, любые действия чиновников по ограничению конкуренции также потенциально могут стать основанием для возбуждения уголовных дел, например, за злоупотребление или превышение должностных полномочий.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«Неизбежности уголовного наказания за нарушение антимонопольного законодательства можно добиться только при тесном взаимодействии антимонопольных и правоохранительных органов», – отметил Александр Кинёв.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Основное внимание на совещании было уделено механизмам взаимодействия антимонопольных и правоохранительных органов, обмена информацией между ними, конкретным примерам межведомственного сотрудничества.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совещания также обсудили ближайшие планы рабочей группы, которая сейчас создается Санкт-Петербургским УФАС России, ГСУ СК РФ по Санкт-Петербургу и ГУ МВД РФ по СПб и ЛО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