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Создан Экспертный совет при ФАС России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2015, 16:21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ноября 2015 года при Федеральной антимонопольной службе (ФАС России) создан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Экспертный совет в сфере государственного оборонного заказа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Его председателем назначен генерал-полковник Сергей Маев, сопредседателями – заместители руководителя ФАС Максим Овчинников 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состав Экспертного совета войдут представители федеральных органов исполнительной власти, научных организаций, предприятий оборонно-промышленного комплекса, объединений (ассоциаций, союзов), осуществляющих свою деятельности в сфере ГОЗ, а также независимые эксперты.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задачей Экспертного совета является содействие повышению эффективного государственного контроля и надзора за соблюдением законодательства, рассмотрение вопросов, связанных с принятием нормативных актов, а также развитие конкуренции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Основными направлениями</w:t>
      </w:r>
      <w:r>
        <w:t xml:space="preserve"> деятельности Экспертного совета являются,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подготовка рекомендаций по совершенствованию правового регулирования вопросов контроля и надзора в сфере ГОЗ;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разработка и экспертиза принятия новых законодательных и иных нормативных актов, взаимодействие по вопросам совершенствования законодательства с органами власти и участниками рынка;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разработка лучших практик, связанных с формированием, особенностями размещения, выполнения гособоронзаказа, контроля и надзора в этой сфере;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анализ конкурентной среды и выработка предложений по развитию конкуренции;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подготовка методических, аналитических и информационных материалов по вопросам осуществления контроля и надзора за соблюдением законодательства;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содействие защите конкуренции, в том числе предупреждению, пресечению монополистической деятельности и недобросовестной конкуренции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является консультативно-совещательным органом. Его решения носят рекомендательный характер. Создание такого органа полностью соответствует принципам открытости и прозрачности ФАС России и будет содействовать освещению в средствах массовой информации актуальных вопросов развития конкуренции, государственного регулирования и соблюдения законодательства в сфере ГОЗ.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unity-councils/community-councils_4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