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поделилась антикартельной практикой на международном уровне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2015, 16:29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седьмого Софийского форума по конкуренции, главный специалист – эксперт Федеральной антимонопольной службы (ФАС России) Фатима Кониева представила доклад на тему «Санкции в делах о картелях и программа смягчения ответственности».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конкурентных ведомств Албании, Хорватии, Сербии, России, Италии, Турции, Грузии, Австрии, Румынии, Японии, Литвы, генерального директората по вопросам конкуренции Европейской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выступает антимонопольной платформой для оказания технической помощи и обмена опытом в области конкурентной политики и правоприменения. По мнению представителей ЮНКТАД и Болгарского конкурентного ведомства, главной задачей форума является реализация конкурентных режимов на территории Балканского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российского доклада участники форума обсудили подходы к применению санкций за  картели и, в частности, к определению размера штрафа, максимальных и минимальных санкций, сходству и различию практик предоставления смягчения ответственности для вторых и последующих заявителей о картеле.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сошлись во мнении, что в настоящее время программа смягчения ответственности в ряде стран не раскрыла всего своего потенциала и, в связи с этим, существует необходимость более широкого адвокатирования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