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РФ поддержал позицию Дагестанского УФАС России в споре с «Газпром межрегионгаз Пятигорск»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2015, 18:12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Верховный суд Российской Федерации отказал в передаче надзорной жалобы ООО «Газпром межрегионгаз Пятигорск» на рассмотрение Президиума Верховного суда РФ, поддержав своим решением позицию Управления Федеральной антимонопольной службы по Республике Дагестан (Дагестанское УФАС России) в многолетней судебной тяжбе с газовой компанией.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июле 2013 года ООО «Газпром межрегионгаз Пятигорск» уведомило АО «Махачкалатеплосервис», АО «Махачкалатеплоэнерго» ООО «Дагестанэнерго» о грядущем ограничении и прекращении поставок газа на котельные из-за долгов этих предприятий перед газовиками.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«Отключив подачу топлива на котельные должников, поставщик газа форсировал события, не попытавшись решить разногласия с партнерами в ходе переговоров или в судебном порядке, – отмечает руководитель Дагестанского УФАС России Курбан Кубасаев. – Этим компания поставила под угрозу интересы других лиц – добросовестных абонентов теплоснабжающих организаций, непричастных к вопросам расчетов между фигурантами спора».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признал ООО «Газпром межрегионгаз Пятигорск» виновным в злоупотреблении доминирующим положением. Газовая компания оспорила решение Дагестанского УФАС в суде, но Арбитражный суд Республики Дагестан подтвердил позицию регулятора. Апелляционная и кассационная инстанции признали решение Дагестанского УФАС России незаконным, однако Верховный суд РФ отменил решения нижестоящих судов.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«Зачастую у потребителей нет альтернативы в выборе поставщика коммунальных услуг. Даже самый добросовестный потребитель может оказаться «заложником» недобросовестных ресурсоснабжащих организаций. Мы прекрасно понимаем проблемы, стоящие перед газовиками, и необходимость платить за потребленные использованные ресурсы тоже неоспорима. Однако, антимонопольная служба всегда негативно относилась к применяемым методам по ограничению и прекращению поставки энергоресурсов, без учета последствий таких мер», – подчеркнул руководитель Дагестанского УФАС России Курбан Кубасаев.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