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Кемеровское УФАС России в споре с «МРСК Сибири»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2015, 18:48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Кемеровской области признал законными решение и предписание Управления Федеральной антимонопольной службы по Кемеровской области (Кемеровское УФАС России) в отношении АО «МРСК Сибири». Общество злоупотребило доминирующим положением на рынке передачи электроэнергии в пределах своих сетей на территории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Кемеровское УФАС России установило, что к нарушению закона «О защите конкуренции» привело бездействие сетевой компании, которая не сотрудничала с АО «Кузбассэнергосбыт» по жалобам потребителей на некачественное электроснабжение. Это привело к ущемлению интересов «Кузбассэнергосбыта» и неопределенного круга потребителей электричества.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«МРСК Сибири» было оштрафовано почти на 3 млн руб. и получило предписание контролировать качество электрической энергии и рассматривать все поступающие жалобы.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обжаловала принятые решение и предписание антимонопольного органа, однако суд поддержал позицию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«Решение регулятора, которое поддержал суд, защищает интересы не только гарантирующего поставщика, но и самих потребителей – жителей области, которые несколько лет получали некачественную электрическую энергию и не могли «достучаться» до электросетевой компании. Поставщику – «Кузбассэнергосбыту», поступало более 1000 таких обращений от граждан, с частью которых общество и обратилось к нам», – пояснила руководитель Кемеровского УФАС России Наталья Кухарская.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