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Решения по установлению тарифов ФАС России будут приниматься коллегиально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2015, 14:31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утверждены Правила принятия ФАС России решений об установлении тарифов и их предельных уровней в сфере деятельности субъектов естественных монополий и других регулируемых организаций. </w:t>
      </w:r>
      <w:r>
        <w:br/>
      </w:r>
      <w:r>
        <w:t xml:space="preserve">
Для принятия решений в этой области в Федеральной антимонопольной службе будет образован коллегиальный орган из 12 человек, состав которого утверждается Правительством Российской Федерации. В него войдут 5 представителей ФАС России, два представителя Минэкономразвития России и по одному представителю Минэнерго России, Минкомсвязи России, Минтранса России, Минстроя России и Минпромторга России. Председателем этого органа станет руководитель ФАС России. </w:t>
      </w:r>
      <w:r>
        <w:br/>
      </w:r>
      <w:r>
        <w:t xml:space="preserve">
Решение по тарифам будут приниматься большинством голосов членов коллегиального органа, присутствующих на заседании.</w:t>
      </w:r>
      <w:r>
        <w:br/>
      </w:r>
      <w:r>
        <w:t xml:space="preserve">
Также Правилами закреплен ряд вопросов, которые будут приниматься в особом порядке. Они относятся к сфере железнодорожного транспорта, электроэнергетики и природного газа.  </w:t>
      </w:r>
      <w:r>
        <w:br/>
      </w:r>
      <w:r>
        <w:t xml:space="preserve">
Если по этим вопросам два представителя Минэкономразвития России, а также один представитель от отраслевого регулятора, в ведении которого находится регулирующая отрасль, солидарно проголосуют против предложенного решения, то вопрос будет снят с рассмотрения. В этом случае ФАС России уведомляет Правительство и проводит консультации с представителями федеральных органов исполнительной власти в целях достижения согласия между членами коллегиального органа. После проведения консультаций вопрос выносится на повторное рассмотрение.</w:t>
      </w:r>
      <w:r>
        <w:br/>
      </w:r>
      <w:r>
        <w:t xml:space="preserve">
При повторном рассмотрении вопроса решение принимается большинством голосов. Если большинства не будет, то руководитель ФАС России примет решение самостоятельно.</w:t>
      </w:r>
      <w:r>
        <w:br/>
      </w:r>
      <w:r>
        <w:t xml:space="preserve">
Таким образом, обсуждавшееся в прессе право вето на решения ФАС России не нашло отражения в утвержденных Правилах.</w:t>
      </w:r>
      <w:r>
        <w:br/>
      </w:r>
      <w:r>
        <w:t xml:space="preserve">
Кроме того, руководитель ФАС России вправе принять самостоятельное решение и в других исключительных случаях, обусловленных предусмотренными законодательством сроками утверждения тарифов.</w:t>
      </w:r>
      <w:r>
        <w:br/>
      </w:r>
      <w:r>
        <w:t xml:space="preserve">
Решения, принятые на заседании коллегиального органа, будут издаваться в форме приказов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развитие Правил принятия ФАС России решений об установлении тарифов и их предельных уровней в сфере деятельности субъектов естественных монополий и других регулируемых организаций антимонопольной службой будет разработан Регламент подготовки вопросов для рассмотрения на заседании 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