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Российский книжный союз обсудили ситуацию на рынке целлюлозно-бумажной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2015,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Федеральной антимонопольной службы (ФАС России) Нелли Галимханова провела рабочую встречу с Вице-президентом Российского книжного союза (РКС) Ильязом Муслимовым.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обсуждался вопрос о причинах и факторах роста цен в целлюлозно-бумажной отрасли, наблюдавшийся в конце 2014 года. Стороны отметили, что существенное влияние на состояние отрасли оказала сырьевая составляющая и волатильность национальной валюты.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Российский книжный союз обеспокоен ростом цен на бумажную продукцию, что безусловно отражается на стоимости печатной продукции, в первую очередь социально важной – учебников и тетрадей.  В качестве меры по стабилизации цен на бумажную продукции предложено рассмотреть меры таможенно-тарифного регулирования, вводимые на краткосрочный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встречи принято решение о дальнейшем взаимодействии и информационном обмене.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предупреждения и выявления нарушений антимонопольного законодательства ФАС России проводит ежеквартальный мониторинг цен на целлюлозно-бумажную продукцию. Необоснованное повышение цен может привести к сокращению количества хозяйствующих субъектов - потребителей бумажной продукции, а также предприятий действующих на смежных товарных рынках. Это недопустимо, равно как и сокращение объемов поставок продукции на внутренний рынок при наличии соответствующих заявок от покупателей. В случае выявления признаков нарушений, будут применяться меры антимонопольного контроля», – отмечает начальник Управления контроля промышленности ФАС России Нелли Галимханова.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