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Росграницы, ФГКУ Росгранстрой и ЗАО «РосТрансСтрой» по признакам заключения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2015,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Федерального агентства по обустройству государственной границы (Росграница), ФГКУ «Росгранстрой» и ЗАО «РосТрансСтрой» по признакам заключения антиконкурентного соглашения (нарушение требований ст. 16 Федерального закона «О защите конкуренции»). Основанием для возбуждения дела послужили материалы, полученные от правоохранительных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подозревает Росграницу и хозсубъекты в сговоре с целью обеспечения в 2009 и 2012 годах победы ЗАО «РосТрансСтрой» на конкурсах по реконструкции, строительству и оснащению пунктов пропуска через государственную границу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ФАС России, несмотря на то, что ценовые предложения ЗАО «РосТрансСтрой» являлись менее выгодными по сравнению с предложениями других участников торгов, общество побеждало в торгах благодаря действиям должностных лиц органа власти и хозяйствующих субъектов, участвовавших в сговоре. В частности, в конкурсную документацию вносились изменения, которые позволяли признать не соответствующими условиям конкурса заявки не уведомленных об этих изменениях участников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обнаружила признаки сговора при проведении целого ряда торгов на обустройство государственной границы и строительства объектов, имеющих, в соответствии с государственной Стратегией национальной безопасности, приоритетное значение для защиты интересов страны. В ближайшее время комиссия приступит к рассмотрению дела», – заявил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