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Актуальная судебная практика с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2015,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февраля 2015 года начальник Правового управления ФАС России Сергей Пузыревский и начальник Управления по борьбе с картелями ФАС России Андрей Тенишев выступили на конференции «Актуальная судебная практика 2014-2015».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обсудили основные судебные споры с антимонопольной службой.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Андрей Тенишев отметил, что борьба с картелями для ФАС России является одним из приоритетных направлений деятельности. «Антимонопольному ведомству удалось выстроить эффективную систему противодействия картелям и иным антиконкурентным соглашениям. Благодаря этому были достигнуты результаты, сопоставимые со странами, где антимонопольное законодательство активно применяется десятки, а иногда и сотни лет».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Тенишев рассказал о проводимой работе ФАС России в рамках Международной конкурентной сети (МКС), где ФАС России в 2014 году была избрана сопредседателем рабочей подгруппы по картелям. Сопредседателями данной подгруппы также являются конкурентные ведомства Австралии и Бразилии.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по инициативе ФАС России, совместно с антимонопольными ведомствами Италии, Канады, Колумбии, Швеции, Тайваня и ряда других стран, подгруппа по картелям осуществляет разработку практического пособия по профилактике и выявлению антиконкурентных соглашений на торгах. В пособии будут собраны лучшие мировые практики по данной проблематике и будут даны рекомендации. Она будет предназначена для антимонопольных органов и экспертов, входящих в МКС.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доклада он привел статистику и результаты судебных споров в сфере противодействия картелям.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Сергей Пузыревский рассказал о наиболее важных судебных разбирательствах с антимонопольным ведомством, которые могут повлиять на существующую практику правоприменения. Он отметил, что в 2011 году введен институт предупреждения о прекращении действий,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 принятия Постановления Высшего Арбитражного Суда Российской Федерации (ВАС РФ) в судебной практике отсутствовал единый подход к разрешению вопроса о возможности обжалования предупреждения в суд. Однако в прошлом году ВАС РФ подтвердил, что предупреждения антимонопольной службы могут быть обжалованы хозяйствующими субъектами в суде», </w:t>
      </w:r>
      <w:r>
        <w:t xml:space="preserve">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решении Судебной коллегии по экономическим спорам Верховного Суда РФ, которым подтверждена законность решения и предписания ФАС России в отношении ОАО «РЖД» по фактам массовых отказов грузоотправителям в исполнении заявок на перевозку грузов железнодорожным транспортом в вагонах перевозчика.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начальник Правового управления осветил основные положения четвертого антимонопольного пакета. «С вступлением в законную силу поправок будет введен институт предварительного заключения комиссии о выявленном нарушении. Также будут закреплены виды доказательств, критерии и порядок ознакомления сторон с материалами дела».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мероприятия Сергей Пузыревский рассказал о ближайших планах деятельности ФАС России и предложил участникам конференции сформулировать предложения по совершенствованию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