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Алтайское УФАС раскрыло «молочный сговор» в Алейском районе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февраля 2015, 14:47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Управления Федеральной антимонопольной службы по Алтайскому краю (Алтайское УФАС России) раскрыло сговор между 4 закупщиками сырого молока из Алейского района.</w:t>
      </w:r>
      <w:r>
        <w:br/>
      </w:r>
      <w:r>
        <w:t xml:space="preserve">
В ходе расследования Алтайское УФАС установило, что предприниматели с июля по август 2014 года заключили соглашение, которое привело к установлению и поддержанию одинаковых закупочных цен на молоко. Они закупали его в разных селах Алейского района, но при этом одновременно снижали закупочные цены до одного уровня.</w:t>
      </w:r>
      <w:r>
        <w:br/>
      </w:r>
      <w:r>
        <w:t xml:space="preserve">
— Учитывая тот факт, что предприниматели сдают перерабатывающим предприятиям молоко по различным ценам и имеют собственную, отличную структуру затрат, комиссия управления пришла к выводу, что ответчики не имели объективных причин вести синхронную ценовую политику, — сообщили в Алтайском УФАС.</w:t>
      </w:r>
      <w:r>
        <w:br/>
      </w:r>
      <w:r>
        <w:t xml:space="preserve">
Нарушителям было выдано предписание о прекращении нарушений. В скором времени будет возбуждено административное дело с последующим наложением штрафа.</w:t>
      </w:r>
      <w:r>
        <w:br/>
      </w:r>
      <w:r>
        <w:t xml:space="preserve">
Это уже шестой район Алтайского края, в котором доказан факт установления и поддержания предпринимателями одинаковых закупочных цен на молоко.</w:t>
      </w:r>
      <w:r>
        <w:br/>
      </w:r>
      <w:r>
        <w:t xml:space="preserve">
В прошлом году антимонопольный орган уличил в сговоре по установлению и поддержанию закупочных цен сборщиков молока в пяти районах Алтайского края.</w:t>
      </w:r>
      <w:r>
        <w:br/>
      </w:r>
      <w:r>
        <w:t xml:space="preserve">
В Новичихинском, Шипуновском и Краснощековском районах предпринимателям и компаниям антимонопольный орган выдал предписания о ведении самостоятельной ценовой политики, а в Курьинском и Угловском нарушения были устранены добровольно.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