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МФО и КПК  являются нарушителями только по делам о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2014,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2014 года начальник Управления контроля финансовых рынков ФАС России Ольга Сергеева приняла участие в XIII Национальной Конференции по микрофинансированию и финансовой доступности «Становление и эволюция рынка в условиях мегарегулирования. Вызовы и возможности для КПК и МФО», организованной Национальным партнерством участников микрофинансового рынка (НАУМИР) и Российским Микрофинансовым Центром (РМЦ) в г. Санкт-Петербурге.</w:t>
      </w:r>
      <w:r>
        <w:br/>
      </w:r>
      <w:r>
        <w:t xml:space="preserve">
Основными темами мероприятия стали, в том числе итоги преобразований в структуре Банка России, изменения в системе регулирования и надзора за микрофинансовым рынком, особенности функционирования микрофинансовых организаций (МФО) и кредитных потребительских кооперативов (КПК) в условиях создания мегарегулятора, рост роли саморегулируемых организаций в современных условиях функционирования микрофинансового рынка, повышение эффективности мер по обеспечению устойчивости МФО и КПК.</w:t>
      </w:r>
      <w:r>
        <w:br/>
      </w:r>
      <w:r>
        <w:t xml:space="preserve">
Участие в Конференции принимали  представители Государственной думы Федерального Собрания Российской Федерации, Совета Федерации Федерального Собрания Российской Федерации, Банка России, других министерств и ведомств, а также ведущие аналитики финансового рынка, топ-менеджеры банков и компаний.</w:t>
      </w:r>
      <w:r>
        <w:br/>
      </w:r>
      <w:r>
        <w:t xml:space="preserve">
Ольга Сергеева выступила с докладом в пленарном заседании на тему «Как сохранить специфику регулирования микрофинансовых организаций и кредитных кооперативов в условиях унификации требований к участникам финансового рынка», в котором были, в том числе обозначены аспекты нормативного правового регулирования МФО и КПК, а также принципы взаимодействия ФАС России с Банком России.</w:t>
      </w:r>
      <w:r>
        <w:br/>
      </w:r>
      <w:r>
        <w:t xml:space="preserve">
Кроме того, в докладе она привела статистику рассмотренных дел о нарушении антимонопольного законодательства МФО и КПК за последние годы. В частности Ольга Сергеева отметила, что «МФО и КПК являются нарушителями только по делам о недобросовестной конкуренции (статьи 14 Федерального закона «О защите конкуренции)».</w:t>
      </w:r>
      <w:r>
        <w:br/>
      </w:r>
      <w:r>
        <w:t xml:space="preserve">
В своем выступлении она также уделила внимание вопросам рекламы микрофинансовых институтов, а именно типичным нарушениям законодательства о рекламе и реализации запрета рекламы услуг по предоставлению потребительских займов лицами, не осуществляющими профессиональную деятельность по предоставлению потребительских займов.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