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выдачи предупреждения в адрес «ЭСКБ»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2014, 17:41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ноября 2014 года Арбитражный суд города Москвы подтвердил законность выдачи предупреждения в адрес ООО «Энергетическая сбытовая компания Башкортостана» («ЭСКБ») о необходимости прекращения действий, которые содержат признаки нарушения антимонопольного законодательства, поддержав тем самым Федеральную антимонопольную службу (ФАС России).</w:t>
      </w:r>
      <w:r>
        <w:br/>
      </w:r>
      <w:r>
        <w:t xml:space="preserve">
Ранее ООО «РУСЭНЕРГОСБЫТ» обратилось в ФАС России с жалобой на действия «ЭСКБ», выразившиеся в навязывании невыгодных условий договора в части объемов оказанных услуг по передаче электрической энергии.</w:t>
      </w:r>
      <w:r>
        <w:br/>
      </w:r>
      <w:r>
        <w:t xml:space="preserve">
2 июля 2014 года ФАС России направила в адрес «ЭСКБ» предупреждение о необходимости прекращения указанных действий.</w:t>
      </w:r>
      <w:r>
        <w:br/>
      </w:r>
      <w:r>
        <w:t xml:space="preserve">
«ЭСКБ» обжаловало выданное предупреждение ФАС России в Арбитражный суд города Москвы.</w:t>
      </w:r>
      <w:r>
        <w:br/>
      </w:r>
      <w:r>
        <w:t xml:space="preserve">
Решением по делу № А40-110443/2014 Арбитражный суд города Москвы подтвердил законность выдачи предупреждения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