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новые предложения по развитию конкуренции в сфере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2014, 15:14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совместном заседании Экспертного совета при ФАС России по развитию конкуренции в социальной сфере и здравоохранении и Экспертного совета при ФАС России по развитию конкуренции в сфере обращения медицинских изделий  в августе этого года обсуждался проект предложений по развитию конкуренции на рынках лекарственных средств, медицинских изделий и медицинских услуг в 2015-2016 гг. </w:t>
      </w:r>
      <w:r>
        <w:br/>
      </w:r>
      <w:r>
        <w:t xml:space="preserve">
Предложения подготовила ФАС России в рамках исполнения пункта 5 Перечня поручений Председателя Правительства Российской Федерации Д.А. Медведева от 01.07.2014 № ДМ-П36-4825 по итогам встречи с членами Экспертного совета при Правительстве Российской Федерации по вопросу развития бизнес-климата и конкуренции в Российской Федерации 23 июня 2014 г.</w:t>
      </w:r>
      <w:r>
        <w:br/>
      </w:r>
      <w:r>
        <w:t xml:space="preserve">
С учетом состоявшегося обсуждения проекта предложений с участниками заседания, а также в результате рассмотрения поступивших от экспертов замечаний и дополнений к ним, Служба доработала свои предложения и направила их в Минэкономразвития России, которое является ответственным исполнителем по указанному пункту Перечня поручений.</w:t>
      </w:r>
      <w:r>
        <w:br/>
      </w:r>
      <w:r>
        <w:t xml:space="preserve">
С итоговым вариантом предложений по развитию конкуренции в сфере здравоохранения на 2015-2016 гг.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13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