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Вологодская гордума пошла на поправки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2014, 13:21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Вологодской области (Вологодское УФАС России) признало Вологодскую городскую Думу нарушившей антимонопольное законодательство в части ограничения конкуренции органами государственной власти.</w:t>
      </w:r>
      <w:r>
        <w:br/>
      </w:r>
      <w:r>
        <w:t xml:space="preserve">
Напомним, 19 декабря 2013 года депутаты Вологодской городской Думы приняли ряд поправок к регламенту проведения конкурса на осуществление пассажирских перевозок. Поправки содержали пункт о наличии у транспортников прав владения транспортным средством (ТС), оснащенности производственно-технической базы, наличии в автопарке ТС с автоматической трансмиссией, а также ряд других спорных дополнений.</w:t>
      </w:r>
      <w:r>
        <w:br/>
      </w:r>
      <w:r>
        <w:t xml:space="preserve">
Вологодское УФАС выдало предписание органу местного самоуправления с требованием исключить из регламента дополнения, которые никоим образом не влияют на качество оказываемой услуги.</w:t>
      </w:r>
      <w:r>
        <w:br/>
      </w:r>
      <w:r>
        <w:t xml:space="preserve">
«Автобусы, выходящие в рейсы, должны быть исправными и чистыми, и для качества обслуживания не имеет значения, на какой территории их будут ремонтировать и мыть. Уровень заработной платы и обеспеченность кадрами также не влияют на качество поездок в городском транспорте, поэтому подобные пункты должны быть исключены», – отмечает начальник отдела контроля органов государственной власти Вологодского УФАС Татьяна Тихомирова.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