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ФАС – многофункциональный орган, который обеспечивает проконкурентное развитие рынков и отраслей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2014, 17:58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сентября 2014 года в г. Санкт-Петербург состоялось торжественное открытие пленарного заседания «Дня конкуренции в России». В ходе заседания руководитель Федеральной антимонопольной службы (ФАС России) Игорь Артемьев выступил с докладом на тему: «Синергия полномочий антимонопольного ведомства – основа эффективности конкурентной политики».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такие особенности страны, как бывшая плановая экономика, обширная география России и некоторая специфика менталитета (дела в отношении органов власти) предполагают необходимость широких мер развития конкуренции во всех отраслях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антимонопольного ведомства подчеркнул, что ФАС России – многофункциональный орган, который обеспечивает проконкурентное развитие рынков и отраслей, поэтому помимо классических функций антимонопольного органа ФАС обладает и другими полномочиями.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«Только что вышел значительный указ по реорганизации Рособоронзаказа. Часть его функций должна быть передана ФАС России. Таким образом, будет охвачен весь перечень госзакупок», - заявил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достижений 2014 года Игорь Артемьев отметил тот факт, что 178 статья Уголовного кодекса РФ, предполагающая уголовную ответственность за участие в картельном сговоре, действительно заработала: 14 мая 2014 года суд вынес обвинительный приговор по этой статье, в основу которого легли материалы Новгородского УФАС России по картелю на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«Первый судебный кейс открывает двери другим уголовным делам за участие в картелях», - подчеркнул глава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совокупности преступлений должностному лицу назначено наказание в виде 3 лет 8 месяцев лишения свободы условно, лишения права заниматься определённой деятельностью сроком 2 года и 6 месяцев, и штраф в размере 300 тыс.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руководитель антимонопольного ведомства отметил введение в этом году административной ответственности за нарушения на закупках госкомпаний (223-ФЗ): «Это крайне важно, ведь только закупки Газпрома в сумме с РЖД практически превышают закупки федерального бюджета».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международном сотрудничестве, Игорь Артемьев напомнил, что с 1 января 2015 года начнет функционировать Евразийский экономический союз. «Создана система, призванная обеспечить эффективное пресечение нарушений антимонопольного законодательства как на национальных, так и трансграничных рынках», отметил он.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