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Пленарное заседание «Дня конкуренции» открыл вице-губернатор – руководитель Администрации Губернатора Санкт-Петербурга Александр Говорунов</w:t>
      </w:r>
    </w:p>
    <w:p xmlns:w="http://schemas.openxmlformats.org/wordprocessingml/2006/main" xmlns:pkg="http://schemas.microsoft.com/office/2006/xmlPackage" xmlns:str="http://exslt.org/strings" xmlns:fn="http://www.w3.org/2005/xpath-functions">
      <w:r>
        <w:t xml:space="preserve">08 сентября 2014, 17:45</w:t>
      </w:r>
    </w:p>
    <w:p xmlns:w="http://schemas.openxmlformats.org/wordprocessingml/2006/main" xmlns:pkg="http://schemas.microsoft.com/office/2006/xmlPackage" xmlns:str="http://exslt.org/strings" xmlns:fn="http://www.w3.org/2005/xpath-functions">
      <w:pPr>
        <w:jc w:val="both"/>
      </w:pPr>
      <w:r>
        <w:t xml:space="preserve">В своем приветственном слове вице-губернатор отметил, что Санкт-Петербург крупный научный и образовательный центр. «Мы очень гордимся, что в нашем городе проходит много международных событий и сегодня на правах принимающей стороны мы хотели бы внести вклад в это международное мероприятие», - подчеркнул Александр Говорунов.</w:t>
      </w:r>
    </w:p>
    <w:p xmlns:w="http://schemas.openxmlformats.org/wordprocessingml/2006/main" xmlns:pkg="http://schemas.microsoft.com/office/2006/xmlPackage" xmlns:str="http://exslt.org/strings" xmlns:fn="http://www.w3.org/2005/xpath-functions">
      <w:pPr>
        <w:jc w:val="both"/>
      </w:pPr>
      <w:r>
        <w:t xml:space="preserve">Вице-губернатор также отметил роль ФАС России в развитии экономики России: «Мы все прекрасно знаем, что Федеральная антимонопольная служба очень много делает для создания действительно конкурентных условий ведения бизнеса. Усилиями антимонопольной службы создано современное конкурентное законодательство, которое соответствует мировым стандартам. И, наверное, не удивительно, что именно эта служба стала первой среди всех федеральных органов власти, которая была сертифицирована по международному стандарту управления.</w:t>
      </w:r>
    </w:p>
    <w:p xmlns:w="http://schemas.openxmlformats.org/wordprocessingml/2006/main" xmlns:pkg="http://schemas.microsoft.com/office/2006/xmlPackage" xmlns:str="http://exslt.org/strings" xmlns:fn="http://www.w3.org/2005/xpath-functions">
      <w:pPr>
        <w:jc w:val="both"/>
      </w:pPr>
      <w:r>
        <w:t xml:space="preserve">Коллеги, я знаю, что сегодня будет активно обсуждаться региональный стандарт развития конкуренции. Убежден, что это будет неформальный документ, а руководство к действию и мы очень рады, что Санкт-Петербург будет в первых рядах по внедрению этого стандарта.</w:t>
      </w:r>
    </w:p>
    <w:p xmlns:w="http://schemas.openxmlformats.org/wordprocessingml/2006/main" xmlns:pkg="http://schemas.microsoft.com/office/2006/xmlPackage" xmlns:str="http://exslt.org/strings" xmlns:fn="http://www.w3.org/2005/xpath-functions">
      <w:pPr>
        <w:jc w:val="both"/>
      </w:pPr>
      <w:r>
        <w:t xml:space="preserve">Дорогие дамы и господа я приветствую вас на берегах Невы! Хорошей работы. А Федеральную антимонопольную службу я поздравляю с десятилетним юбилеем», - закончил свое выступление Александр Говорунов.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