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 в силу приговор участнику картельного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2014, 15:06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Вступил в законную силу обвинительный приговор за создание картеля, вынесенный 14 мая 2014 года Новгородским районным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Учредитель и директор ООО «Новомост-53» Вячеслав Самойлов признан виновным в совершении ряда преступлений, в том числе по части 2 ст. 178 УК РФ, и приговорен к 3 годам 8 месяцам лишения свободы условно с испытательным сроком 4 года, лишению права заниматься определенной деятельностью сроком 2 года и 6 месяцев и штрафу в размере 300 тысяч рублей. При назначении наказания суд учел чистосердечное раскаяние, досудебное соглашение о сотрудничестве и помощь следствию.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«Значение этого уголовного дела состоит в том, что оно расследовалось с участием антимонопольного органа и закончилось обвинительным приговором суда. Учитывая, что понятие «картель» появилось в российском законодательстве, в том числе, в Уголовном Кодексе в 2012 году – это первый приговор за участие в картеле», - пояснил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антимонопольного расследования стали материалы, полученные Новгородским УФАС из Следственного управления СК РФ по Новгородской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Расследование касалось аукциона на право заключения государственного контракта на строительство моста через реку Перехода с начальной максимальной ценой контракта более 21 млн рублей, который 18 октября 2012 года объявило ГОКУ «Новгородавтодор». Два участника этого аукциона – ООО «Новомост-53» и ООО «СК Балтийский регион» заключили картельное соглашение с целью поддержания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материалы антимонопольного дела, Новгородское УФАС признало ООО «Новомост-53» и ООО «Балтийский регион» нарушившими п. 2 ч. 1 ст. 11 Закона о защите конкуренции (соглашение с целью поддержания цен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вынесения решения материалы дела о нарушении антимонопольного законодательства были направлены в Следственное управление Следственного комитета РФ по Новгородской области, которое успешно закончило расследование уголовного дела. Обвинительное заключение утвердил прокурор, после чего уголовное дело было направлено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Уголовное дело в отношении должностных лиц второго участника картеля – ООО «СК Балтийский регион» находится в стадии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«Приговор суда – результат успешного взаимодействия антимонопольных и правоохранительных органов. За картели законодательством предусмотрена административная ответственность для юридических лиц и уголовная ответственность для должностных лиц. К сожалению, норма об уголовной ответственности за картели долгое время оставалась «спящей» и выполняла только охранительные функции. Первый приговор по ст. 178 УК РФ за создание картеля показал, что эта статья закона может и должна работать. Задача ФАС России и правоохранительных органов организовать совместную работу так, чтобы уголовная ответственность за картели стала неотвратимой», - заявил заместитель руководителя ФАС России Александр Кинёв.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