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мероприятия и подходы по обеспечению координации деятельности в розничной торговле по сдерживанию необоснованного роста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2014, 13:52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2014 года состоялось заседание Экспертного совета по развитию конкуренции в сфере розничной торговли при ведомстве с участием представителей ФАС России, Минпромторга России, Департамента торговли и услуг города Москвы, представителей участников рынка розничной торговли, общественных объединений и юридических компаний.</w:t>
      </w:r>
      <w:r>
        <w:br/>
      </w:r>
      <w:r>
        <w:t xml:space="preserve">
В первой части заседания Совета эксперты обсудили мероприятия и подходы по обеспечению координации деятельности в целях сдерживания необоснованного роста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обсуждения объединениям торговых сетей и торговых организаций было рекомендовано оперативно представлять информацию в адрес территориальных управлений ФАС России и Центрального аппарата ФАС России о резком повышении цен на продовольственные товары с целью проверки ее на соответствие антимонопольному законодательству.</w:t>
      </w:r>
      <w:r>
        <w:br/>
      </w:r>
      <w:r>
        <w:t xml:space="preserve">
Вторая часть заседания была посвящена обсуждению проблем развития конкуренции в сфере розничной торговли и предложениям по их решению. С презентацией об опыте применения законодательства о торговой деятельности в Российской Федерации и перспективах развития регулирования в этой сфере выступил начальник Управления контроля социальной сферы и торговли Тимофей Нижегородцев.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