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«Газпром газораспределение Север» проштрафился в тройном размере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августа 2014, 16:32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решению Ленинского городского суда г. Тюмени ОАО «Газпром газораспределение Север» вместо 125 000 рублей административного штрафа заплатит 375 000 рублей.</w:t>
      </w:r>
      <w:r>
        <w:br/>
      </w:r>
      <w:r>
        <w:t xml:space="preserve">
Напомним, Управление Федеральной антимонопольной службы по Тюменской области (Тюменское УФАС России) привлекло ОАО «Газпром газораспределение Север» к административной ответственности в виде штрафа на сумму 125 000 рублей за неисполнение требований закона об энергоэффективности (№ 261 - ФЗ).</w:t>
      </w:r>
      <w:r>
        <w:br/>
      </w:r>
      <w:r>
        <w:t xml:space="preserve">
В установленный срок газовики не направили собственникам дачных и садовых домов, помещений, а также ответственным за содержание многоквартирных домов предложения об оснащении приборами учета используемых энергетических ресурсов.</w:t>
      </w:r>
      <w:r>
        <w:br/>
      </w:r>
      <w:r>
        <w:t xml:space="preserve">
Однако подразделение газового монополиста своевременно не произвело оплату штрафа, предписанного ведомством, и обжаловало решение Тюменского УФАС сначала у мирового судьи, а после в Ленинском городском суде г. Тюмени.</w:t>
      </w:r>
      <w:r>
        <w:br/>
      </w:r>
      <w:r>
        <w:t xml:space="preserve">
Обе инстанции поддержали УФАС и обязали «Газпром газораспределение Север» к выплате штрафа уже в двойном размере.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