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упростила доступ к магистральным нефтепроводам и нефтепродуктопроводам независимых компаний - участникам биржевой торговли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августа 2014, 15:36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16 августа 2014 года внесены изменения в Правила обеспечения недискриминационного доступа к услугам субъектов естественных монополий по транспортировке нефти и нефтепродуктов по магистральным трубопроводам, утвержденные постановлением Правительства Российской Федерации. Из Правил были исключены требования о предоставлении нотариально заверенной копии лицензий на право пользования недрами и выписки из реестра учета нефтеперерабатывающих заводов в РФ или выписки из реестра субъектов предпринимательской деятельности, осуществляющих добычу нефти для заявителей – участников биржевых торгов на товарной бирже.</w:t>
      </w:r>
      <w:r>
        <w:br/>
      </w:r>
      <w:r>
        <w:t xml:space="preserve">
Поправки были разработаны Федеральной антимонопольной службой (ФАС России) в целях реализации «Дорожной карты», утвержденной распоряжением Правительства РФ, в части создания условий деятельности для независимых хозяйствующих субъектов рынка нефтепродуктов и повышения эффективности использования мощностей магистральных нефтепроводов и нефтепродуктопроводов.</w:t>
      </w:r>
      <w:r>
        <w:br/>
      </w:r>
      <w:r>
        <w:t xml:space="preserve">
«Эти изменения позволят упростить доступ к магистральным нефтепроводам и нефтепродуктопроводам независимых хозяйствующих субъектов, являющихся участниками биржевой торговли», – подчеркнул начальник Управления контроля топливно-энергетического комплекса ФАС России Дмитрий Махонин.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