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2014, 09:41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рассмотрела жалобу ФГБУ «Производственно-технический центр федеральной противопожарной службы по Новосибирской области» на действия ЗАО «Сбербанк-АСТ» (оператор электронной площадки) при проведении открытого аукциона в электронной форме на выполнение работ по техническому обслуживанию грузовых автомобилей КАМАЗ-43502-45.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были нарушены действиями оператора электронной площадки, неправомерно не принявшего заявку заявителя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ЗАО «Сбербанк-АСТ» представил документы и сведения, подтверждающие, что на момент окончания подачи заявок на участие в аукционе на лицевом счете заявителя находилась сумма, недостаточная для обеспечения заявки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изложенного, Комиссия ФАС России решила признать жалобу ФГБУ «Производственно-технический центр федеральной противопожарной службы по Новосибирской области»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жалобы ООО «Транспортная Строительная Компания» и ООО «СтройПроектСервис» на действия Федерального казенного учреждения «Управление федеральных автомобильных дорог «Южный Байкал» Федерального дорожного агентства» при проведении ОАО «Единая электронная торговая площадка» открытого аукциона в электронной форме на право заключения государственного контракта «на строительство и реконструкцию участков автомобильной дороги М-51, М-53, М-55 «Байкал» - от Челябинска через Курган, Омск, Новосибирск, Кемерово, Красноярск, Иркутск, Улан-Удэ до Читы.  Реконструкция автомобильной дороги    Р-258 «Байкал» Иркутск-Улан-Удэ-Чита км 464+550 – км 470+590, Республика Бурятия».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доводам заявителей, заказчик утвердил документацию об аукционе с нарушениями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заседание Комиссии ФАС России установлено, что заказчик в документации не установил параметры соответствия используемого при выполнении работ товара потребностям заказчика,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обоснование начальной максимальной цены контракта не соответствовало требованиям закона, а техническое задание размещено в формате, не позволяющем осуществлять поиск и копирование фрагментов,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 разъяснения документации об аукционе, размещенные заказчиком, изменяют суть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 ходе рассмотрения жалобы установлено, что заказчик не исполнил ранее выданное ФАС России предписание об устранении нарушений законодательства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жалоб заказчику предписано внести изменения в документацию.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Комиссия ФАС России рассмотрела жалобу ООО «Мидэя» на действия ООО «РТС-тендер» (оператор электронной площадки) при проведении открытого аукциона в электронной форме на поставку Цефтриаксона (антибиотик цефалоспоринового ряда широкого спектра действия) на 2014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оператор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чего у заявителя отсутствовала возможность подачи очередного предложения о цене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представитель ООО «РТС-тендер» представил реестр ценовых предложений, поданных участниками аукциона, подтверждающий, что в период проведения аукциона программно-аппаратный комплекс электронной площадки работал в штатном режиме и без сбоев, принимались предложения о цене контракта от участников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изложенного, Комиссия ФАС России признала жалобу ООО «Мидэя»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