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«Расследование картелей: стандарты доказывания»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2014, 12:12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февраля в Москве на площадке Некоммерческого партнерства «Содействие развитию конкуренции в странах СНГ» прошел телесеминар «Борьба с картелями в СНГ: Национальный опыт и международное сотрудничество». Федеральную антимонопольную службу (ФАС России) на телесеминаре представлял заместитель начальника Управления по борьбе с картелями Мухамед Хамуков.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дискуссий на тему «Расследование картелей: стандарты доказывания» были затронуты такие ключевые вопросы, как требования к предмету доказывания и доказательствам, достаточность доказательств, значение экономического анализа при доказывании картелей.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обсуждения сошлись в общем мнении, что случаи заключения формальных (документальных) картелей чрезвычайно редки и зачастую они достигаются посредством устных договоренностей, электронной переписки либо конклюдентных действий участников картеля. Наличие антиконкурентного соглашения может быть доказано не только с использованием прямых доказательств, но и необходимой совокупностью косвенных доказательств, свидетельствующих о наличии такого соглашения. Достаточность доказательств в каждом конкретном случае должна определяться индивидуально на основе анализа всей совокупности факторов.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 каждым годом в решениях ФАС России по делам о картелях набор доказательств расширяется. В частности, за последние два-три года, по делам о картелях, несмотря на формальный состав нарушения, в качестве доказательств все чаще используются экономические исследования», – отметил исполнительный директор Партнерства Герман Захаров.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ходе семинара обсуждались требования к доказательствам сложившиеся в России, Украине, а также в Европейском союзе. Из прозвучавших докладов и комментариев следует, что подходы к доказыванию картелей в России в целом соответствуют сложившейся международной практике», – подчеркнул Мухамед Хамуков.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