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Экспертный совет по вопросам внедрения оценки технологий здравоохранения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2014, 18:01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2014 года состоялось заседание Экспертного совета по развитию конкуренции в социальной сфере и здравоохранении при Федеральной антимонопольной службе (ФАС России). Тема заседания - вопросы внедрения оценки технологий здравоохранения в Российской Федерации.</w:t>
      </w:r>
      <w:r>
        <w:br/>
      </w:r>
      <w:r>
        <w:t xml:space="preserve">
В заседании приняли участие представители Минздрава России, Росздравнадзора, Минэкономразвития России, Комитета Государственной Думы по охране здоровья, медицинских, научных, юридических и фармацевтических организаций, деловых и общественных объединений, в том числе ОПОРА РОССИИ, РСПП, АРФП.</w:t>
      </w:r>
      <w:r>
        <w:br/>
      </w:r>
      <w:r>
        <w:t xml:space="preserve">
Началось заседание с доклада старшего научного советника Национального института здравоохранения и социального совершенствования Великобритании (NICE) Елизаветы Осипенко. Она рассказала о Национальной службе здравоохранения в Великобритании, о важных принципах и процедурах работы NICE, в том числе по вопросам оценки технологий здравоохранения, и проектах сотрудничества NICE с другими странами. Участники заседания узнали, что оценка технологий здравоохранения (ОТЗ) направлена на оценку только новых продуктов (лекарств или приборов), является доказательным способом эффективного распределения ресурсов здравоохранения и основана на принципах научной доказательной базы, прозрачности, независимости, возможности апелляции, обновляемости, поддержки внедрения и своевременности. При этом старший научный советник подчеркнула, что качество лекарств не является предметом проводимых NICE исследований, изучается только экономическая эффективность нового лекарства по одному назначению (соотношение разницы стоимости молекул к разнице в пользе этих молекул для здоровья).</w:t>
      </w:r>
      <w:r>
        <w:br/>
      </w:r>
      <w:r>
        <w:t xml:space="preserve">
Вторым выступил председатель Экспертного совета по здравоохранению Комитета по социальной политике Совета Федерации, директор Центра по оценке технологий здравоохранения РАНХиГС при Президенте Российской Федерации Виталий Омельяновский с докладом о существующих моделях организации системы оценки технологий здравоохранения Российской Федерации.</w:t>
      </w:r>
      <w:r>
        <w:br/>
      </w:r>
      <w:r>
        <w:t xml:space="preserve">
Президент Общества фармакоэкономических исследований, заместитель председателя Формулярного комитета РАМН Павел Воробьёв начал свое выступление с заявления о конфликте интересов, чем заслужил аплодисменты участников заседания. В своем выступлении он рассказал про историю оценки медицинских технологий в России, а также предложил свое видение перспектив ее развития.</w:t>
      </w:r>
      <w:r>
        <w:br/>
      </w:r>
      <w:r>
        <w:t xml:space="preserve">
Доклад заведующего сектором координации научных исследований и информации ФГБУ «Национальный НИИ общественного здоровья» РАМН Дмитрия Мешкова был посвящен оценке технологий здравоохранения как механизма расширения возможностей конкуренции в здравоохранении. Он рассказал, какие существуют препятствия на пути внедрения ОТЗ и развития конкуренции в России.</w:t>
      </w:r>
      <w:r>
        <w:br/>
      </w:r>
      <w:r>
        <w:t xml:space="preserve">
В презентации заведующей кафедрой организации лекарственного обеспечения и фармакоэкономики Первого МГМУ им. И.М. Сеченова Розы Ягудиной был подробно представлен проект алгоритма формирования перечней возмещаемых государством лекарственных средств на основе их фармакоэкономической оценки.</w:t>
      </w:r>
      <w:r>
        <w:br/>
      </w:r>
      <w:r>
        <w:t xml:space="preserve">
Директор Центра Социальной Экономики Давид Мелик-Гусейнов рассказал про системные проблемы российского здравоохранения и указал на то, что в России оценка медицинских технологий является пока инструментом лоббизма и элементом маркетинга фармкомпаний.</w:t>
      </w:r>
      <w:r>
        <w:br/>
      </w:r>
      <w:r>
        <w:t xml:space="preserve">
На заседании также выступили директор Департамента лекарственного обеспечения и регулирования обращения медицинских изделий Минздрава России Елена Максимкина, экс-руководитель Росздравнадзора Елена Тельнова, заведующий кафедрой клинической фармакологии и доказательной медицины ПСПбГМУ имени академика И.П. Павлова Алексей Колбин, ведущий научный сотрудник лаборатории оценки технологий в здравоохранении Института прикладных экономических исследований РАНХиГС Людмила Максимова и председатель правления НП «Медико-Фармацевтические Проекты. XXI век» Захар Голант.</w:t>
      </w:r>
      <w:r>
        <w:br/>
      </w:r>
      <w:r>
        <w:t xml:space="preserve">
В заключении председательствующий на заседании начальник Управления контроля социальной сферы и торговли ФАС России Тимофей Нижегородцев поблагодарил всех выступивших и отметил, что NICE применяются понятные и прозрачные процедуры, которые могут быть реализованы и у нас в стране, однако, учитывая уровень развития здравоохранения в России, для этого требуется проделать огромную работу. Тимофей Нижегородцев сообщил, что ФАС России планирует продолжить обсуждение темы заседания в рамках Экспертного совета с целью подготовки соответствующих предложений.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Презентации участников заседания Экспертного совета вы можете скачать </w:t>
      </w:r>
      <w:r>
        <w:t xml:space="preserve">здесь.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Видеозапись мероприятия доступна на официальном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канале ФАС России на YouTube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youtu.be/Q1xGDSuyEek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