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деле ЗАО «РСИЦ» суд снова на стороне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декабря 2013,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декабря 2013 года Девятый арбитражный апелляционный суд отказал в удовлетворении заявления ЗАО «Региональный Сетевой информационный Центр» (ЗАО «РСИЦ») о пересмотре по новым обстоятельствам постановления Девятого арбитражного апелляционного суда, которым признано законным решение Федеральной антимонопольной службы (ФАС России).</w:t>
      </w:r>
      <w:r>
        <w:br/>
      </w:r>
      <w:r>
        <w:t xml:space="preserve">
Напомним, 12 июля 2011 года ФАС России вынесла решение по делу в отношении компаний-регистраторов доменных имен в зоне РФ сети Интернет. ЗАО «РСИЦ» и АНО «РСИЦ» признаны нарушившими статьи 11 и 14 Федерального закона «О защите конкуренции. </w:t>
      </w:r>
      <w:r>
        <w:br/>
      </w:r>
      <w:r>
        <w:t xml:space="preserve">
ЗАО «РСИЦ» путем нарушения части 1 статьи 14 закона «О защите конкуренции» зарегистрировало на себя более 70 000 доменных имен в зоне .РФ, которые должны быть распределены на заявителей в порядке равной доступности. Кроме этого, компании ЗАО «РСИЦ» и АНО «РСИЦ» путем заключения и участия в соглашении навязывали невыгодные или не относящиеся к предмету договоров условия своим клиентам – физическим и юридическим лицам, которые желали зарегистрировать на себя доменные имена в зоне .РФ.</w:t>
      </w:r>
      <w:r>
        <w:br/>
      </w:r>
      <w:r>
        <w:t xml:space="preserve">
По правилам Координационного центра национального домена сети Интернет одна компания-регистратор (всего их 21) могла регистрировать не более чем 4800 доменов в час. ЗАО «РСИЦ» заключило клиентские договоры с рядом других регистраторов, которые регистрировали доменные имена на ЗАО «РСИЦ» как администратора.</w:t>
      </w:r>
      <w:r>
        <w:br/>
      </w:r>
      <w:r>
        <w:t xml:space="preserve">
Кроме того, установлено, что ЗАО «РСИЦ» и АНО «РСИЦ» заключили между собой соглашение, в рамках которого доменные имена выставлялись на закрытые аукционы. Незаконно полученный от проведения аукционов доход распределялся между ЗАО «РСИЦ» и АНО «РСИЦ».</w:t>
      </w:r>
      <w:r>
        <w:br/>
      </w:r>
      <w:r>
        <w:t xml:space="preserve">
ЗАО «РСИЦ» не согласилось с решением антимонопольной службы и обратилось в суд. В апреле 2013 года Президиум Высшего Арбитражного Суда Российской Федерации, отменив постановление кассационной инстанции, оставил в силе постановление Девятого арбитражного апелляционного суда о перечислении в бюджет незаконно полученного дохода на сумму более 239 млн рублей. 30 сентября 2013 года  ЗАО «РСИЦ» оплатило в полном объеме. 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ЗАО «Региональный Сетевой Информационный Центр»  (RU-CENTER) — первый в России и крупнейший профессиональный регистратор доменов и один из ведущих хостинг-провайдеров.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