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Сообщи о нарушениях антимонопольного законодательства  на рынке противопожарных систем</w:t>
      </w:r>
    </w:p>
    <w:p xmlns:w="http://schemas.openxmlformats.org/wordprocessingml/2006/main" xmlns:pkg="http://schemas.microsoft.com/office/2006/xmlPackage" xmlns:str="http://exslt.org/strings" xmlns:fn="http://www.w3.org/2005/xpath-functions">
      <w:r>
        <w:t xml:space="preserve">29 ноября 2013, 16:32</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 2013 году провела внеплановую выездную проверку ЗАО «Аргус-Спектр» на предмет соблюдения антимонопольного законодательства. По результатам проверки были установлены признаки заключения этой организацией со своими дилерами запрещенных «вертикальных» соглашений (нарушение ч. 2 ст. 11 Закона «О защите конкуренции»), а также были обнаружены признаки заключения антиконкурентных соглашений с региональными подразделениями МЧС России с целью устранения с рынка специального противопожарного оборудования хозяйствующих субъектов, не являющихся дилерами ЗАО «Аргус-Спектр» (нарушение ст. 16 Закона «О защите конкуренции»).</w:t>
      </w:r>
    </w:p>
    <w:p xmlns:w="http://schemas.openxmlformats.org/wordprocessingml/2006/main" xmlns:pkg="http://schemas.microsoft.com/office/2006/xmlPackage" xmlns:str="http://exslt.org/strings" xmlns:fn="http://www.w3.org/2005/xpath-functions">
      <w:r>
        <w:t xml:space="preserve">ЗАО «Аргус-Спектр» - частная компания-производитель программно-аппаратного комплекса «Стрелец-Мониторинг», обеспечивающего передачу сигнала о пожаре по специальному каналу связи на пульт пожарной охраны от контролируемых объектов. В ходе проверки в ФАС России поступили многочисленные обращения хозяйствующих субъектов о том, что в некоторых регионах страны ЗАО «Аргус-Спектр» через свою дилерскую сеть монополизировало предоставление услуги по подключению охраняемых объектов к пультам пожарных частей, а также фактически получило в свое распоряжение специальный канал связи, предоставленный МЧС России Министерством обороны для передачи сигнала о пожаре.</w:t>
      </w:r>
    </w:p>
    <w:p xmlns:w="http://schemas.openxmlformats.org/wordprocessingml/2006/main" xmlns:pkg="http://schemas.microsoft.com/office/2006/xmlPackage" xmlns:str="http://exslt.org/strings" xmlns:fn="http://www.w3.org/2005/xpath-functions">
      <w:r>
        <w:t xml:space="preserve">В поступивших обращениях указывается на то, что в результате установки дилерами ЗАО «Аргус-Спектр» по договорам оказания благотворительной помощи пожарным частям МЧС России программно-аппаратных комплексов «Стрелец-Мониторинг» от пультов пожарной охраны отключаются социально значимые объекты (детские сады, школы, больницы, образовательные учреждения и т.д.), которые обслуживаются неаккредитованными ЗАО «Аргус-Спектр» организациями или не являющимися его дилерами.</w:t>
      </w:r>
    </w:p>
    <w:p xmlns:w="http://schemas.openxmlformats.org/wordprocessingml/2006/main" xmlns:pkg="http://schemas.microsoft.com/office/2006/xmlPackage" xmlns:str="http://exslt.org/strings" xmlns:fn="http://www.w3.org/2005/xpath-functions">
      <w:r>
        <w:t xml:space="preserve">Тем самым, могут возникать препятствия для оказания услуг предприятий по обслуживанию ранее установленных противопожарных систем и, как следствие, претензии со стороны органов государственного пожарного надзора на неработающие противопожарные системы, вплоть до штрафных санкций для руководителей охраняемых объектов или запрета осуществления деятельности проверяемого лица.</w:t>
      </w:r>
    </w:p>
    <w:p xmlns:w="http://schemas.openxmlformats.org/wordprocessingml/2006/main" xmlns:pkg="http://schemas.microsoft.com/office/2006/xmlPackage" xmlns:str="http://exslt.org/strings" xmlns:fn="http://www.w3.org/2005/xpath-functions">
      <w:r>
        <w:t xml:space="preserve">Также различные препятствия могут создаваться хозяйствующим субъектам, желающим приобрести противопожарное оборудование производства ЗАО «Аргус-Спектр» для его установки и последующего технического обслуживания на охраняемых объектах. В том числе препятствия выражаются в виде:</w:t>
      </w:r>
    </w:p>
    <w:p xmlns:w="http://schemas.openxmlformats.org/wordprocessingml/2006/main">
      <w:pPr>
        <w:pStyle w:val="ListParagraph"/>
        <w:numPr>
          <w:ilvl w:val="0"/>
          <w:numId w:val="1"/>
        </w:numPr>
      </w:pPr>
      <w:r>
        <w:t xml:space="preserve">продажи указанного оборудования производства ЗАО «Аргус-Спектр» только через  его дилеров по завышенным ценам;</w:t>
      </w:r>
    </w:p>
    <w:p xmlns:w="http://schemas.openxmlformats.org/wordprocessingml/2006/main">
      <w:pPr>
        <w:pStyle w:val="ListParagraph"/>
        <w:numPr>
          <w:ilvl w:val="0"/>
          <w:numId w:val="1"/>
        </w:numPr>
      </w:pPr>
      <w:r>
        <w:t xml:space="preserve">распространения через дилерскую сеть или подразделения МЧС России информации о том, что установку  и техническое обслуживание программно-аппаратного комплекса «Стрелец-Мониторинг»                                                  и адаптированного к нему специализированного оборудования могут осуществлять только аккредитованные ЗАО «Аргус-Спектр» организации на основании соглашений между ними и главными управлениями МЧС России по субъектам Российской Федерации на использование специально выделенного Министерством обороны России радиоканала для МЧС России.</w:t>
      </w:r>
    </w:p>
    <w:p xmlns:w="http://schemas.openxmlformats.org/wordprocessingml/2006/main" xmlns:pkg="http://schemas.microsoft.com/office/2006/xmlPackage" xmlns:str="http://exslt.org/strings" xmlns:fn="http://www.w3.org/2005/xpath-functions">
      <w:r>
        <w:t xml:space="preserve">Тем самым, действия  ЗАО «Аргус-Спектр», его дилеров и подразделений МЧС России могут создавать препятствия хозяйствующим субъектам по оказанию услуг на обслуживание противопожарных систем, установку специализированного противопожарного оборудования                                 на охраняемых объектах.</w:t>
      </w:r>
    </w:p>
    <w:p xmlns:w="http://schemas.openxmlformats.org/wordprocessingml/2006/main" xmlns:pkg="http://schemas.microsoft.com/office/2006/xmlPackage" xmlns:str="http://exslt.org/strings" xmlns:fn="http://www.w3.org/2005/xpath-functions">
      <w:r>
        <w:t xml:space="preserve">ФАС России обращается ко всем, кто обладает сведениями                                         об ограничении или устранении конкуренции на рынках противопожарных систем, и просит сообщить об этом в антимонопольный орган по телефонам: 8 (499) 795-72-23,                254-40-38, и в целях оперативного взаимодействия направить жалобы                            (с приложением подтверждающих документов) по электронной почте: delo@fas.gov.ru, anticartel@fas.gov.ru, fas22@fas.gov.ru, с указанием «В Управление по борьбе с картелями».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