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по признакам картельного сговора на рынке международных океанских контейнерных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2013,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2013 года Федеральная антимонопольная служба (ФАС России) возбудила дело о нарушении антимонопольного законодательства в отношении российских агентов крупнейших океанских контейнерных перевозчиков.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«Маэрск», ООО «Медитерранеан Шиппинг Компани Русь», ООО «СиЭмЭй СиДжиЭм Русь», ООО «АПЛ СНГ», ООО «К» Лайн РУС», ООО «НИК Лайн Рус», ООО «Оу-Оу-Си-Эл Раша Лимитед», ООО «Чайна Шиппинг Эйдженси Раша», ООО «Хендэ Мерчант Марин СНГ», ЗАО «ЗИМ РАША», ООО «КОСКО РАША», ООО «Эвергрин Шиппинг Эйдженси Рашиа Лимитед», ООО «Оушен Контейнер Сервисиз» и ООО «Оушен Контейнер Сервисиз МСК» подозреваются в установлении или поддержании цен на рынке международных океанских контейнерных перевозкок (нарушение п.1 ч.1 ст. 11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материалы, полученные в ходе нескольких десятков внеплановых выездных проверок хозяйствующих субъектов, в том числе российских агентов океанских контейнерных перевозчиков, которые ФАС России совместно с МВД России провела в течение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океанские контейнерные перевозки оказывают существенное влияние на развитие международной торговли. Стоимость таких перевозок составляет значительную долю в цене товара и ценовые сговоры на этом рынке могут оказывать крайне негативное влияние как на мировую экономику, так и на экономику отдельных государств. При рассмотрении дела об «океанском картеле» Комиссии ФАС России предстоит дать оценку действиям иностранных судоходных линий. Необходимые правовые основания для этого есть. К тому же мы надеемся на плодотворное сотрудничество с зарубежными антимонопольными службами», - отметил заместитель руководителя ФАС России Александр Кинев.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