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Торговая сеть заплатит 2 млн рублей за дискриминацию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2013,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2013 года Арбитражный суд Новосибирской области отказал в удовлетворении требований Общества с ограниченной ответственностью «Капитал» (торговая сеть «Универсам удачных покупок», «Лидер Экономии», «Супермаркет») о признании недействительным постановления Управления Федеральной антимонопольной службы по Новосибирской области (Новосибирское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Новосибирское УФАС оштрафовало ООО «Капитал» на 2 000 000 рублей за нарушение закона «Об основах государственного регулирования торговой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создании дискриминационных условий, а именно: для 3 из 20 поставщиков хлебобулочных изделий, осуществляющих поставки в ООО «Капитал», была предусмотрена выплата вознаграждения в пользу ООО «Капитал» за поставку товаров. С остальных 17 поставщиков вознаграждение за поставку в торговую сеть товаров не взималось.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Ответственность юридического лица за создание хозяйствующим субъектом, осуществляющим торговую деятельность по продаже продовольственных товаров посредством организации торговой сети, дискриминационных условий предусмотрена частью 1 статьи 14.40 Кодекса РФ об административных правонарушениях.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