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Некорректное сравнение в рекламе аналогичных товаров незаконно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2013, 10:25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Несмотря на запрет ФЗ «О рекламе» на недостоверное и некорректное сравнение  одного товара с товарами конкурентов ООО  "ПТО "Тех-КРЕП" рекламировало крепёжную продукцию марки «Tech-KREP» именно так: с утверждением «Строительный крепёж № 1». Реклама с таким утверждением и изображением образцов крепежной продукции маки «Tech-KREP» распространялась в январе-ноябре 2012 г. на территории Российской Федерации, в том числе в сети Интернет. </w:t>
      </w:r>
      <w:r>
        <w:br/>
      </w:r>
      <w:r>
        <w:t xml:space="preserve">
Комиссия ФАС России пришла к выводу, что словосочетание «Строительный крепёж №1»  содержит сравнение продукции ООО  "ПТО "Тех-КРЕП" с аналогичной продукцией на строительном рынке и свидетельствует о ее превосходстве. </w:t>
      </w:r>
      <w:r>
        <w:br/>
      </w:r>
      <w:r>
        <w:t xml:space="preserve">
При использовании в рекламе каких-либо сравнительных характеристик, указывающих на превосходство товара над товарами иных производителей («лучший», «№1» и пр.), должны быть указаны те конкретные критерии, по которым они сравниваются и которые обосновывают такое утверждение.  Таким образом, использование сравнительной характеристики «Строительный крепёж №1» в рекламе, означает возможность проведения такого сравнения по любому критерию. </w:t>
      </w:r>
      <w:r>
        <w:br/>
      </w:r>
      <w:r>
        <w:t xml:space="preserve">
«Ссылка  компании "Тех-КРЕП"  на получение награды «Марки № в России» не свидетельствует о безусловном превосходстве его продукции, поскольку на конкурсе не оценивается качество продукции. И, соответственно, рекламное утверждение не основано на объективных данных и является недостоверным и некорректным сравнением», - пояснила заместитель начальника Управления контроля рекламы и недобросовестной конкуренции ФАС России Ирина Василенкова.  </w:t>
      </w:r>
      <w:r>
        <w:br/>
      </w:r>
      <w:r>
        <w:t xml:space="preserve">
Согласно отчету об исследовании рынка строительного крепежа сравнение продукции марки «Tech-KREP» показало, что по таким характеристикам, как уровень менеджмента, узнаваемость бренда, качество продукции и ассортимент продукции  лидером является другая компания.  И по объемам продаж ООО «ПТО «Тех-КРЕП», хотя и занимает лидирующие позиции, но эти позиции сопоставимы с позициями также другой компании.  Таким образом, обоснованность того, что крепежная продукция марки «Tech-KREP» действительно является «№ 1» на строительном рынке, не подтверждена представленными ООО «ПТО «Тех-КРЕП» доказательствами.</w:t>
      </w:r>
      <w:r>
        <w:br/>
      </w:r>
      <w:r>
        <w:t xml:space="preserve">
Согласно части 6 статьи 38 ФЗ «О рекламе» рекламодатель, в этом случае -  ООО  "ПТО "Тех-КРЕП"- несет ответственность за нарушение требований закона.  Комиссия ФАС России предписала ООО  "ПТО "Тех-КРЕП"  прекратить нарушения закона о рекламе и возбудила дело об административном правонарушении для определения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1.Согласно пункту 1 части 2 статьи 5 Федерального закона от 13.03.2006 № 38-ФЗ «О рекламе» (далее - Федерального закона «О рекламе») недобросовестной признаётся реклама, которая 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  <w:r>
        <w:br/>
      </w:r>
      <w:r>
        <w:t xml:space="preserve">
2. В соответствии с пунктом 1 части 3 статьи 5 Федерального закона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реализуется другими продавцами.</w:t>
      </w:r>
      <w:r>
        <w:br/>
      </w:r>
      <w:r>
        <w:t xml:space="preserve">
3. В прошлом году антимонопольные органы пресекли более 11 тысяч различных нарушений законодательства о рекламе.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