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 поддержал позицию ФАС России по делу о картеле на рынке жидкой каустической соды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апреля 2013, 11:03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апреля 2013 года  Девятый арбитражный апелляционный суд признал законным решение Федеральной антимонопольной службы (ФАС России) в отношении участников картеля на рынке жидкой каустической соды.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что 27 декабря 2011 года ФАС России  установила факт участия более 20 компаний химической промышленности в картельном соглашении, которое привело или могло привести к установлению и поддержанию цен на товарном рынке.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ФАС России установила, что по экономическим и технологическим соображениям были необоснованные отказы в заключении договоров с покупателями жидкой каустической соды.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«Решение апелляционной инстанции в очередной раз подтвердило наличие на рынке жидкой каустической соды классического картеля, который просуществовал более семи лет»,—отметил заместитель начальника управления по борьбе с картелями ФАС России Андрей Тенишев.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