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Кемеровской области признал законным штраф более миллиона рублей на «Каскад-Энерго»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2013,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 года Управление Федеральной антимонопольной службы по Кемеровской области (Кемеровское УФАС России) получило в полном объеме решение суда первой инстанции на заявление ОАО «Каскад-Энерго». Общество оспаривало в Арбитражном суде Кемеровской области постановление о наложении штрафа в размере 1 211 930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Кемеровское УФАС России по результатам рассмотрения дела о нарушении антимонопольного законодательства возбудило административное производство в отношении этого хозяйствующего субъекта. Законом о теплоснабжении приведен исчерпывающий перечень случаев, в которых допускается осуществление коммерческого учета тепловой энергии и теплоносителя расчетным путём. Однако ОАО «Каскад-Энерго» в сентябре 2011 года применяло расчетный метод для начисления платы управляющим компаниям и товариществам собственников жилья в городе Анжеро-Судженске за потребленную тепловую энергию и теплоноситель.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«ОАО «Каскад-Энерго» неоднократно попадало в поле зрения антимонопольного органа, – комментирует ситуацию руководитель Кемеровского УФАС России Наталья Кухарская. – Размер штрафа назначен с учетом отягчающих обстоятельств, поскольку общество уже привлекалось к административной ответственности за подобные действия. Нарушение затронуло сферу деятельности почти всех управляющих компаний Анжеро-Судженска, представляющих интересы простых жителей. Тем значимей решение Арбитражного суда Кемеровской области, которое не только полностью подтвердило наличие правонарушения, но и указало, что размер штрафа определен правильно».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