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Авиакомпания «Сибирь» завышает стоимость авиабилетов на курортные направлении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2013, 12:58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января 2013 года Управление Федеральной антимонопольной службы по Новосибирской области (Новосибирского УФАС России) признало ОАО «Авиакомпания «Сибирь»» нарушившим антимонопольное законодательство (пункт 1 части 1 статьи 10 Федерального закона «О защите конкуренции»).</w:t>
      </w:r>
      <w:r>
        <w:br/>
      </w:r>
      <w:r>
        <w:t xml:space="preserve">
Нарушение выразилось в установлении монопольно высоких тарифов экономического класса на перевозку пассажиров воздушным транспортом регулярных по маршруту «Новосибирск-Сочи-Новосибирск» в июне-сентябре 2011 года.</w:t>
      </w:r>
      <w:r>
        <w:br/>
      </w:r>
      <w:r>
        <w:t xml:space="preserve">
В ходе рассмотрения дела Новосибирское УФАС России провело сравнительный анализ тарифов эконом-класса на пассажирские воздушные перевозки ОАО «Авиакомпания «Сибирь» на маршруте Новосибирск- Сочи и тарифов эконом-класса на пассажирские воздушные перевозки ОАО «Владивосток Авиа» на сопоставимом по ортодромическому расстоянию, сезонным колебаниям, типу используемых воздушных судов маршруте Новосибирск-Краснодар в период с июня по сентябрь 2011 года.</w:t>
      </w:r>
      <w:r>
        <w:br/>
      </w:r>
      <w:r>
        <w:t xml:space="preserve">
Было установлено, что на сходных маршрутах у ОАО «Авиакомпания «Сибирь» нормальные и специальные тарифы экономического класса выше, чем у ОАО «Владивосток Авиа» (на 65% и 43% соответственно). При этом себестоимость перевозки 1 пассажира у ОАО «Авиакомпания «Сибирь» ниже, чем у ОАО «Владивосток Авиа».</w:t>
      </w:r>
      <w:r>
        <w:br/>
      </w:r>
      <w:r>
        <w:t xml:space="preserve">
Авиакомпании выдано предписание об устранении нарушения антимонопольного законодательства.</w:t>
      </w:r>
      <w:r>
        <w:br/>
      </w:r>
      <w:r>
        <w:t xml:space="preserve">
«ОАО «Авиакомпания «Сибирь» в 2011 году являлось единственным авиаперевозчиком по маршруту Новосибирск-Сочи, следовательно, занимало доминирующее положение. Установление монопольно высоких цен авиакомпаниями на рынках с неразвитой конкуренцией, в понимании антимонопольного законодательства, является злоупотреблением доминирующим положением. Подобные нарушения негативно сказываются на состоянии региональных рынков авиаперевозок», - пояснила заместитель руководителя Новосибирского УФАС России Наталья Камнева.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