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Дилерские договоры продавца оборудования для прачечных и химчисток ограничивают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2012, 10:51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2012 Федеральная антимонопольная служба (ФАС России) возбудила дело в отношении ОАО «Вяземский машиностроительный завод» и его дилеров (31 компания) по признакам наличия «вертикальных» и иных соглашений между хозсубъектами (ч. 2 и 4 ст. 11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Крупнейший в России производитель и продавец оборудования для прачечных и химчисток ОАО «Вяземский машиностроительный завод» с целью реализации товаров собственного производства заключил с покупателями (дилерами) договоры, условия которых, как предполангает антимонопольный орган, приводят к ограничению или 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дилерские договора ОАО «Вяземский машиностроительный завод» содержат положения об установлении минимальной цены перепродажи, об обязательстве покупателей не продавать товар конкурентов, о поддержании дилерами цен на торгах, а также о территориальном разделе товарного рынка между дилерами.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«Основными покупателями оборудования производства ОАО «Вяземский машиностроительный завод» являются лечебные и образовательные учреждения, воинские части и другие государственные и муниципальные заказчики. Реализация такого рода положений дилерских договоров негативно отражается на состоянии конкуренции на рынке и приводит к излишнему расходованию бюджетных средств при закупках продукции завода для государственных и муниципальных нужд», - сообщил начальник управления по борьбе с картелями ФАС России Александр Кинёв.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