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обсудили требования к биржевым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2012, 16:51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2012 года в  Федеральной антимонопольной службе (ФАС России)  состоялось публичное обсуждение требований к биржевым торгам, в ходе которых заключаются сделки с нефтепродуктами хозяйствующими субъектами, занимающими доминирующее положение на соответствующих товарных рынках.</w:t>
      </w:r>
      <w:r>
        <w:br/>
      </w:r>
      <w:r>
        <w:t xml:space="preserve">
Эти требования содержатся в проекте совместного приказа ФАС России и Минэнерго России «Об установлении минимальной величины продаваемых на биржевых торгах нефтепродуктов, производимых и (или) реализуемых хозяйствующим субъектом, занимающим доминирующее положение на соответствующих товарных рынках, и утверждении Требований к биржевым торгам, в ходе которых заключаются сделки с нефтепродуктами хозяйствующим субъектом, занимающим доминирующее положение на соответствующих товарных рынках». </w:t>
      </w:r>
      <w:r>
        <w:br/>
      </w:r>
      <w:r>
        <w:t xml:space="preserve">
С учетом состоявшегося обсуждения упомянутых требований с представителями нефтяных компаний, брокеров, бирж, ФАС России доработала проект совместного приказа и планирует направить его в ближайшее время в Минэнерго России для согласования. </w:t>
      </w:r>
      <w:r>
        <w:br/>
      </w:r>
      <w:r>
        <w:t xml:space="preserve">
Хозяйствующие субъекты могут ознакомиться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проектом совместного приказа на официальном сайте ведомства
        </w:t>
        </w:r>
      </w:hyperlink>
      <w:r>
        <w:t xml:space="preserve"> и направить соответствующие замечания и предложения 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 http://www.fas.gov.ru/legislative-acts/legislative-acts_51056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