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актуальные вопросы взаимозаменяемости медицинских изделий на рынках их обращения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2012, 16:35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2012 года в Федеральной антимонопольной службе (ФАС России) на заседании Экспертного совета при ФАС России по развитию конкуренции в сфере обращения медицинских изделий обсуждался один из наиболее актуальных вопросов на рынках обращения медицинских изделий – вопросы их взаимозаменяемости.</w:t>
      </w:r>
      <w:r>
        <w:br/>
      </w:r>
      <w:r>
        <w:rPr>
          <w:i/>
        </w:rPr>
        <w:t xml:space="preserve">Напомним, принятый Федеральный закон от 21 ноября 2011 года № 323 «Об охране здоровья граждан в Российской Федерации» вводит понятие взаимозаменяемости медицинских изделий. Согласно статье 38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 Кроме того, с 1 января 2013 года в государственный реестр медицинских изделий и организаций, осуществляющих производство и изготовление медицинских изделий, будут вноситься сведения о взаимозаменяемых медицинских изделиях.</w:t>
      </w:r>
      <w:r>
        <w:br/>
      </w:r>
      <w:r>
        <w:t xml:space="preserve">
В работе Экспертного совета приняли участие представители Минздравсоцразвития России, Росздравнадзора, Минпромторга России, профессиональных медицинских ассоциаций, общественных пациентских организаций и производителей медицинских изделий.</w:t>
      </w:r>
      <w:r>
        <w:br/>
      </w:r>
      <w:r>
        <w:t xml:space="preserve">
Открывая заседание, начальник Управления контроля социальной сферы и торговли ФАС России Тимофей Нижегородцев подробно рассказал о проблемах конкуренции на рынке медицинских изделий, о факторах, которые негативно влияют на развитие здравоохранения, в том числе путем устранения конкуренции в этой сфере, о специфике работы и планах антимонопольного органа, направленных на обеспечение равного доступа участников на рынки.</w:t>
      </w:r>
      <w:r>
        <w:br/>
      </w:r>
      <w:r>
        <w:t xml:space="preserve">
Участники заседания обсудили понятия и толкования эквивалентности, аналогичности, взаимозаменяемости медицинских изделий, проблемы применения расходных материалов, практику составления медико-технических заданий при организации торгов для поставок медицинских изделий для государственных и муниципальных нужд, проблемы и барьеры определения взаимозаменяемости медицинских изделий.</w:t>
      </w:r>
      <w:r>
        <w:br/>
      </w:r>
      <w:r>
        <w:t xml:space="preserve">
С докладами выступили исполнительный директор Ассоциации Международных производителей Медицинских изделий IMEDA Александра Третьякова и начальник отдела ФГБУ «Центр мониторинга и клинико-экономической экспертизы» Росздравнадзора Владимир Антонов.</w:t>
      </w:r>
      <w:r>
        <w:br/>
      </w:r>
      <w:r>
        <w:t xml:space="preserve">
Владимир Антонов предложил считать взаимозаменяемость медицинских изделий исходя из эквивалентности назначения, технических функциональных и технологических характеристик, эффективности медицинских изделий. Также он предложил алгоритм определения взаимозаменяемости медицинских изделий и подходы к решению потенциальных проблем в вопросах взаимозаменяемости.</w:t>
      </w:r>
      <w:r>
        <w:br/>
      </w:r>
      <w:r>
        <w:t xml:space="preserve">
По итогам заседания Совета его участники приняли решение продолжить работу по выработке критериев и методологии определения взаимозаменяемости медицинских изделий. Для этого всем участникам и иным заинтересованным лицам предложено направлять на адрес soc@fas.gov.ru свои предложения и замечания по обсужденным вопросам, в частности по размещенному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презентации
        </w:t>
        </w:r>
      </w:hyperlink>
      <w:r>
        <w:t xml:space="preserve"> алгоритму определения взаимозаменяемости медицинских изделий.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analytical-materials/analytical-materials_30846.html  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