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Третья судебная инстанция подтвердила законность действий в отношении «Калининградгазификации»</w:t>
      </w:r>
    </w:p>
    <w:p xmlns:w="http://schemas.openxmlformats.org/wordprocessingml/2006/main" xmlns:pkg="http://schemas.microsoft.com/office/2006/xmlPackage" xmlns:str="http://exslt.org/strings" xmlns:fn="http://www.w3.org/2005/xpath-functions">
      <w:r>
        <w:t xml:space="preserve">08 ноября 2012, 14:33</w:t>
      </w:r>
    </w:p>
    <w:p xmlns:w="http://schemas.openxmlformats.org/wordprocessingml/2006/main" xmlns:pkg="http://schemas.microsoft.com/office/2006/xmlPackage" xmlns:str="http://exslt.org/strings" xmlns:fn="http://www.w3.org/2005/xpath-functions">
      <w:r>
        <w:t xml:space="preserve">6 ноября 2012 года Федеральный арбитражный суд Северо-Западного округа рассмотрел жалобу ОАО «Калининградгазификация» на действия Управления федеральной антимонопольной службы по Калининградской области (Калининградского УФАС России) и посчитал предыдущие решения Арбитражного суда Калининградской области и Тринадцатого арбитражного апелляционного суда законными.</w:t>
      </w:r>
    </w:p>
    <w:p xmlns:w="http://schemas.openxmlformats.org/wordprocessingml/2006/main" xmlns:pkg="http://schemas.microsoft.com/office/2006/xmlPackage" xmlns:str="http://exslt.org/strings" xmlns:fn="http://www.w3.org/2005/xpath-functions">
      <w:r>
        <w:t xml:space="preserve">Напомним, что в декабре 2011 года Комиссия Калининградского УФАС России рассмотрела жалобы жителей области на необоснованно высокие цены ОАО «Калининградгазификация» при монтаже счетчиков. Компания занимает доминирующее положение на региональном рынке по установке приборов учета газа. Антимонопольный орган вынес решение о признании ОАО «Калининградгазификация» нарушившим ч.1 ст. 10 ФЗ «О защите конкуренции» (злоупотребление доминированием) и назначил наказание в виде административного штрафа в размере 1 236 885 рублей.</w:t>
      </w:r>
    </w:p>
    <w:p xmlns:w="http://schemas.openxmlformats.org/wordprocessingml/2006/main" xmlns:pkg="http://schemas.microsoft.com/office/2006/xmlPackage" xmlns:str="http://exslt.org/strings" xmlns:fn="http://www.w3.org/2005/xpath-functions">
      <w:r>
        <w:t xml:space="preserve">Решение Калининградского УФАС России полностью поддержал Арбитражный суд Калининградской области, куда ОАО «Калининградгазификация» обратилось с жалобой на действия управления. Затем компания обратилась в Тринадцатый арбитражный апелляционный суд, который также подтвердил законность решения антимонопольного органа. Постановление апелляционной коллегии ОАО «Калининградгазификация» попыталось оспорить в Федеральном арбитражном суде Северо-Западного округа, однако суд посчитал решения судов предыдущих инстанций соответствующими требованиям действующего законодательства.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