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Три Арбитражных суда Дальневосточного округа поддержали позицию антимонопольного органа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ноября 2012, 11:35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октября 2012 года Арбитражный суд Дальневосточного федерального округа подтвердил законность и обоснованность решения и предписания Управления Федеральной антимонопольной службы по Магаданской области (Магаданского УФАС России) от 15 ноября 2011 года, тем самым завершил спор между антимонопольным органом и морскими перевозчиками (ООО «ФЕСКО Лайнз Владивосток» и ОАО «Сахалинское морское пароходство»).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подобные судебные акты были вынесены Арбитражным судом Магаданской области и Шестым апелляционным Арбитражным судом. Таким образом, суды обеих инстанций признали законными и обоснованными выводы антимонопольного органа о совершении ООО «ФЕСКО Лайнз Владивосток» и ОАО «Сахалинское морское пароходство» согласованных действий по установлению и поддержанию одинаковых тарифов на морские перевозки контейнеров с грузом в 2010 году на направлении Владивосток-Магадан-Владивосток, что является нарушением части 1 статьи 11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«Трудно переоценить важность вынесенных судебных решений, направленных на развитие ценовой конкуренции между основными перевозчиками контейнеров с грузами в морской порт Магадан, поскольку основная часть народно-хозяйственных грузов, включая продовольствие, завозится в Магаданскую область морским путем. У нас нет железнодорожного сообщения, отсутствует развитая сеть авто-мобильных дорог, связывающая область с центральными районами страны и другими регионами Дальнего Востока» - заместитель руководителя Магаданского УФАС России Людмила Отменная.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