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новое дело в отношении «Единой торговой компании»</w:t>
      </w:r>
    </w:p>
    <w:p xmlns:w="http://schemas.openxmlformats.org/wordprocessingml/2006/main" xmlns:pkg="http://schemas.microsoft.com/office/2006/xmlPackage" xmlns:str="http://exslt.org/strings" xmlns:fn="http://www.w3.org/2005/xpath-functions">
      <w:r>
        <w:t xml:space="preserve">01 ноября 2012, 10:50</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возбудила дело в отношении ОАО «Единая торговая компания» (ОАО «ЕТК), ООО «Каштан М»  (г. Москва), ООО «Каштан СПб» (г. Санкт Петербург), ООО «Селтинг» (г. Брянск), ООО «Салина Трейд» (г. Москва), ООО «Агрос 2003» (г. Губкин, Белгородская область), ООО «Поток» (г. Саратов), ООО Торговый Дом «СИБСОЛЬ» (г. Омск), ООО «Став Трис» (г. Ставрополь); ООО «Агроресурс» (г. Вологда) по признакам нарушения пункта 1 части 2 статья 11 Федерального закона «О защите конкуренции»– запрещенные "вертикальные" соглашения.</w:t>
      </w:r>
      <w:r>
        <w:br/>
      </w:r>
      <w:r>
        <w:t xml:space="preserve">
Основанием для возбуждения дела послужили результаты проведенных ФАС России и территориальными органами в период с октября 2011 года по октябрь 2012 года внезапных внеплановых  проверок хозяйствующих субъектов, занимающихся реализацией пищевой соды на территории  Российской Федерации.</w:t>
      </w:r>
      <w:r>
        <w:br/>
      </w:r>
      <w:r>
        <w:t xml:space="preserve">
ОАО «ЕТК» подозревается в том, что сконцентрировав реализацию около 90% пищевой соды в РФ, оно навязывало своим контрагентам  ценовую  политику, предусматривающую установление цен перепродажи при реализации данного продукта. </w:t>
      </w:r>
      <w:r>
        <w:br/>
      </w:r>
      <w:r>
        <w:t xml:space="preserve">
«Пищевая сода применяется в химической, пищевой, легкой, фармацевтической промышленности, цветной металлургии и медицине – отмечает начальник управления по борьбе с картелями Александр Кинёв.        - Выстроенная ОАО «ЕТК» схема реализации пищевой соды по сути своей антиконкурентна и приводит к удорожанию продукта для конечного потребителя».</w:t>
      </w:r>
      <w:r>
        <w:br/>
      </w:r>
      <w:r>
        <w:t xml:space="preserve">
Ранее ОАО «ЕТК» признавалась нарушившей антимонопольное законодательство на рынках жидкой каустической соды, при проведении торгов  по закупке противогололедных реагентов для нужд города Москвы. Сумма штрафов, наложенных Федеральной антимонопольной службой  на компанию превысила 900 миллионов рублей. </w:t>
      </w:r>
      <w:r>
        <w:br/>
      </w:r>
      <w:r>
        <w:t xml:space="preserve">
В настоящее время в отношении ОАО «ЕТК» ФАС России рассматривает еще одно дело о нарушении антимонопольного законодательства на рынке реализации ПВХ.</w:t>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