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СОЛЛЕРС координировала своих дилеров на торгах по закупке автомобилей УАЗ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2012,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2012 года Федеральная антимонопольная служба (ФАС России) признала ОАО «Соллерс», ОАО «УАЗ» и ООО «Дистрибьюторский центр УАЗ» (группа компаний СОЛЛЕРС) нарушившими часть 5 статьи 11 закона «О защите конкуренции». Компании координировали экономическую деятельность хозсубъектов, последствиям чего стало поддержание цен на торгах (нарушение п.2 ч.1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принятия решения послужили доказательства, полученные в ходе проведенных ФАС России совместных с правоохранительными органами внеплановых проверок. Также были обнаружены электронные письма с указаниями о порядке участия в торгах, которые  группа компаний СОЛЛЕРС рассылала своим дилерам.</w:t>
      </w:r>
      <w:r>
        <w:br/>
      </w:r>
      <w:r>
        <w:t xml:space="preserve">
Рассылка писем и сопутствующие этому действия группы лиц СОЛЛЕРС по координации поведения дилеров в ходе торгов на поставку автомобилей УАЗ привели к тому, что:</w:t>
      </w:r>
      <w:r>
        <w:br/>
      </w:r>
      <w:r>
        <w:t xml:space="preserve">
•	количество компаний, не являющихся дилерами и желающих участвовать в торгах, было сведено до минимума, в связи с тем, что СОЛЛЕРС отказывала им и дилерам в поставке техники, являющейся предметом торгов;</w:t>
      </w:r>
      <w:r>
        <w:br/>
      </w:r>
      <w:r>
        <w:t xml:space="preserve">
•	подавляющее большинство торгов на поставку автомобилей УАЗ по максимальной (или близкой к максимальной) цене выигрывали Дилеры Группы лиц СОЛЛЕРС;</w:t>
      </w:r>
      <w:r>
        <w:br/>
      </w:r>
      <w:r>
        <w:t xml:space="preserve">
•	поставка техники иным победителям торгов группой лиц СОЛЛЕРС и дилерами не осуществлялась или была максимально затруднена.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результате действий группы лиц СОЛЛЕРС по координации дилеров, конкуренция на торгах была устранена или ограничена, что привело к поддержанию цен на торгах» - сообщил начальник управления по борьбе с картелями Александр Кинёв.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ответчики признали факты нарушения антимонопольного законодательства путем координации дилеров при проведении торгов.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такое нарушение антимонопольного законодательства ОАО «Соллерс», ОАО «УАЗ» и ООО «Дистрибьюторский центр УАЗ» будут привлечены к  административной ответственности в виде оборотного штрафа.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