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 назначена начальником Управления контроля химической промышленности и агропромышленного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2012,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октября 2012 года приказом главы Федеральной антимонопольной службы России (ФАС России) Анна Мирочиненко была назначена начальником управления контроля химической промышленности и агропромышленного комплекса ФАС России. Ранее Анна Мирочиненко выполняла   обязанности заместителя начальника управления международного экономического сотрудничества ФАС России. Свою деятельность в антимонопольной службе она начала с 1999 года с должности ведущего специалиста отдела внешне экономического регулирования управления международного сотрудничества и внешнеэкономических связей. В последнее время работала в Евразийской экономической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Мирочиненко родилась в 1964 года. Окончила Московский орден Трудового Красного Знамени инженерно – строительный институт им. В.В. Куйбышева и  Государственный Университет Высшей школы экономики. Анна Мирочиненко имеет две государственные награды: Почетная Грамота Правительства РФ и Медаль ордена «За заслуги перед отечеством» 2 степени. Государственный советник Российской Федерации  2 класса.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