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Ленинградское УФАС России подозревает РЖД  в создании дискриминационных условий компании «Петротранс-Приморск»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07 сентября 2012, 17:02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 сентября 2012 года Ленинградское Управление Федеральной антимонопольной службы (УФАС России) возбудило дело в отношении ОАО «РЖД» дело по признакам нарушения пункта 8 части 1 статьи 10 Закона о защите конкуренции.</w:t>
      </w:r>
      <w:r>
        <w:br/>
      </w:r>
      <w:r>
        <w:t xml:space="preserve">
ООО «Петротранс-Приморск» реализует проект по строительству терминала по перегрузке нефти и нефтепродуктов в районе нефтеналивного порта «Приморск». Составной частью проекта является строительство железнодорожных путей необщего пользования и их примыкание к существующему железнодорожному пути на станции Ермилово.</w:t>
      </w:r>
      <w:r>
        <w:br/>
      </w:r>
      <w:r>
        <w:t xml:space="preserve">
Технические условия, выданные заявителю ОАО «РЖД» на перевозку 3.3 млн. тонн в год, включают работы по развитию станции Ермилово, в частности строительство и электрификацию путей, новые стрелочные переводы, создание систем связи и информации.</w:t>
      </w:r>
      <w:r>
        <w:br/>
      </w:r>
      <w:r>
        <w:t xml:space="preserve">
В то же время, в выданных «РЖД» технических условиях в адрес хозяйствующих субъектов, осуществляющих деятельность по перевалке углеводородов и нефтепродуктов в порту «Усть-Луга», содержится меньшее количество требований по выполнению работ по развитию инфраструктуры железнодорожного транспорта общего пользования.</w:t>
      </w:r>
      <w:r>
        <w:br/>
      </w:r>
      <w:r>
        <w:t xml:space="preserve">
Незначительное количество требований к развитию инфраструктуры железнодорожного транспорта общего пользования в технических условиях, выданных ОАО «РЖД» в адрес других организаций, свидетельствует о наличии неравных и дискриминационных условиях, созданных ОАО «РЖД» компании «Петротранс-Приморск» (ООО).</w:t>
      </w:r>
      <w:r>
        <w:br/>
      </w:r>
      <w:r>
        <w:t xml:space="preserve">
«Равные условия осуществления предпринимательской деятельности для хозяйствующих субъектов в регионе – залог благоприятного инвестиционного климата, а значит и повышения привлекательности региона для бизнеса», - отметил заместитель руководителя Ленинградского УФАС России Глеб Коннов.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Справка</w:t>
      </w:r>
      <w:r>
        <w:br/>
      </w:r>
      <w:r>
        <w:t xml:space="preserve">
Согласно п. 8 ч. 1 ст. 10 Федерального закона "О защите конкуренции" запрещаются действия занимающего доминирующее положение хозяйствующего субъекта, результатом которых являются или могут являться недопущение, ограничение, устранение конкуренции и ущемление интересов других лиц, в том числе создание дискриминационных условий.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