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Арбитражный суд Астраханской области принял обеспечительные меры в отношении ОАО «Астраханский порт»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июля 2012, 13:44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16 июля 2012 года по заявлению Федеральной антимонопольной службы (ФАС России) Арбитражный суд Астраханской области принял обеспечительные меры по иску ФАС России к иностранным компаниям KHAZAR SEA SHIPPING LINES (Исламская Республика Иран), «South Way Shipping Agency» (Исламская Республика Иран) и «AZORES SHIPPING COMPANY L.L.FZE» (Объединенные Арабские Эмираты) о признании недействительными сделок по приобретению акций ОАО «Астраханский порт».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Обеспечительные меры направлены на запрет ОАО «Астраханский порт» и их органам управления (генеральным директорам и членам советов директоров) принимать решения по вопросам, выдвинутым на повестку дня общего собрания акционеров ОАО «Астраханский порт», которое назначено на 20.07.2012. ОАО «Астраханский порт» и их органам управления запрещается выводить денежные средства, предназначенные для выплаты дивидендов на счета ОАО «Астраханский порт» или иных компаний в зарубежных банках, а также принимать иные действия и меры, направленные на вывод средств из ОАО «Астраханский порт» до вступления в законную силу судебного акта по иску ФАС России.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Ранее ФАС России подала исковое заявление о признании недействительными сделок иностранных компаний в отношении ОАО «Астраханский порт», который имеет стратегическое значение, так как сделки были совершены в нарушение действующего законодательства об иностранных инвестициях.</w:t>
      </w:r>
      <w:r>
        <w:br/>
      </w:r>
      <w:r>
        <w:t xml:space="preserve">
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1. В соответствии с пунктом 3 постановления Правительства Российской Федерации от 06.07.2008 № 510 «О Правительственной комиссии по контролю за осуществлением иностранных инвестиций в Российской Федерации» Федеральная антимонопольная служба является федеральным органом исполнительной власти, уполномоченным на выполнение функций по контролю за осуществлением иностранных инвестиций в Российской Федерации.</w:t>
      </w:r>
      <w:r>
        <w:br/>
      </w:r>
      <w:r>
        <w:t xml:space="preserve">
2. Согласно Федеральному закону от 29.04.2008 № 57-ФЗ «О порядке осуществления иностранных инвестиций в хозяйственные общества, имеющие стратегическое значение для обеспечения обороны страны и безопасности государства» совершение сделок, влекущих за собой установление контроля иностранного инвестора или группы лиц над хозяйственными обществами, имеющими стратегическое значение, допускается при наличии решения о предварительном согласовании таких сделок в соответствии с настоящим Федеральным законом, оформляемого федеральным органом исполнительной власти, уполномоченным на выполнение функций по контролю за осуществлением иностранных инвестиций в Российской Федерации.</w:t>
      </w:r>
      <w:r>
        <w:br/>
      </w:r>
      <w:r>
        <w:t xml:space="preserve">
3. В соответствии со статьей 15 Закона № 57-ФЗ в случае, если сделка в отношении стратегического общества совершена без учета требований данного закона, суд по иску уполномоченного органа принимает решение о лишении иностранного инвестора или группы лиц права голоса на общем собрании акционеров (участников) хозяйственного общества, имеющего стратегическое значение. </w:t>
      </w:r>
      <w:r>
        <w:br/>
      </w:r>
      <w:r>
        <w:t xml:space="preserve">
 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