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Министр здравоохранения и социального развития Самарской области оштрафован за подписание письма, ограничивающего конкуренцию на рынке оптовой торговли лекарствами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июля 2012, 12:57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27 июня 2012 года оштрафовала министра здравоохранения и социального развития Самарской области на 15 000 рублей за подписание письма от 17.01.2011 № УФ-0/1 «О фальсифицированных лекарственных препаратах».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29 сентября 2011 года, Комиссия ФАС России признала издание этого письма Министертвом здравоохранения и социального развития Самарской области противоречащим требованиям пункты 2, 3 части 1 статьи 15 ФЗ «О защите конкуренции». Издание письма привело к необоснованному препятствованию осуществлению хозяйствующими субъектами деятельности по оптовой торговле лекарственными средствами на территории Самарской области и могло привести к ограничению конкуренции на рынке оптовой торговли лекарственными средствами на территории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Действия (бездействие)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самоуправления, иных осуществляющих функции указанных лиц органов или организаций, государственных внебюджетных фондов, которые недопустимы в соответствии с антимонопольным законодательством Российской Федерации и приводят или могут привести к недопущению, ограничению или устранению конкуренции, а равно к ограничению свободного перемещения товаров (работ, услуг), свободы экономической деятельности, за исключением случаев, предусмотренных частью 3 статьи 14.32 Кодекса Российской Федерации об административных правонарушениях Российской Федерации (далее – КоАП), влекут наложение административного штрафа на должностных лиц в соответствии с частью 1 статьи 14.9 КоАП.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