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Попытка ОАО «Мариэнергосбыт» уйти от ответственности не удалась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2012, 10:53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2012 Федеральный арбитражный суд Московского округа отказал ОАО «Мариэнергосбыт» в пересмотре постановления Федерального арбитражного суда Московского округа по вновь открывшимся обстоятельствам, в качестве которых рассматривалась правовая позиция Президиума ВАС РФ по иному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2012 года Федеральный арбитражный суд Московского округа оставил в силе решение и предписание Федеральной антимонопольной службы в отношении ОАО «Мариэнергосбыт», отменив тем самым судебные акты Арбитражного суда г. Москвы и Девятого арбитражного апелляционного суда о незаконности вынесенного ФАС России решения и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8 декабря 2010 года Комиссия ФАС России признала ОАО «Мариэнергосбыт» нарушившим часть 1 статьи 10 закона «О защите конкуренции», которая налагает запрет хозяйствующим субъектам злоупотреблять своим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нарушила антимонопольное законодательство путем совершения действий, выразившихся в нарушении установленного нормативными правовыми актами порядка ценообразования и манипулировании ценами на розничном рынке электрической энергии при расчете предельных уровней свободных (нерегулируемых) цен на электрическую энергию (мощность) при расчетах с потребителями в 2010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Результатом таких действий было повышение цены на электрическую энергию для конечного потребителя.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«Мариэнергосбыт» было предписано прекратить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«Суд кассационной инстанции продемонстрировал взвешенный подход к оценке правовых позиций Президиума ВАС РФ и их применимости к конкретным делам, оставив без удовлетворения требования ОАО «Мариэнергосбыт» о пересмотре постановления. В свою очередь,  дело в отношении ОАО «Мариэнергосбыт» является прецедентным, как первый случай выявления манипулирования ценами на розничном рынке электрической энергии», - заявил начальник Управления контроля электроэнергетики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