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рассмотрение дела в отношении ОЗК и Тройки Диалог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2012, 18:18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2012 года Комиссия Федеральной антимонопольной службы (ФАС России) приняла решение прекратить рассмотрение дела, возбужденного 09 июня 2012 года по признакам нарушения ст. 11 и 17 Федерального закона «О защите конкуренции» в отношении ОАО «Объединенная зерновая компания» и ЗАО «ИК «Тройка Диалог».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заявлению ООО «Управляющая компания АгроХолдинг «Кубань». Хозяйствующий субъект жаловался на непрозрачность процедуры реализации акций дополнительной эмиссии ОАО «Объединенная зерновая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рассмотрении дела Комиссией ФАС России факт нарушения антимонопольного законодательства со стороны ОАО «Объединенная зерновая компания» и ЗАО «ИК «Тройка Диалог» не подтвердился.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