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лишение ООО «Банк Софт Системс» права голоса на общих собраниях участников ООО «ЛИССИ»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2012,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2012 года Девятый арбитражный апелляционный суд отказал ООО «Банк Софт Системс» (ООО «БСС») в удовлетворении заявленных требований об отмене решения Арбитражного суда г. Москвы от 09.04.2012 года  о лишении ООО «БСС» права голоса на общих собраниях участников ООО «Лаборатория испытаний средств и систем информатизации» (ООО «ЛИССИ»).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«ЛИССИ» осуществляет деятельность в области технического обслуживания  шифровальных (криптографических) средств, шифрования информации и является хозяйственным обществом, имеющим стратегическое 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установила, что ООО «БСС», единственным участником которого является компания "САТТЕРФИЛД МЕНЕДЖМЕНТ ЛТД"  (Соединенное Королевство Великобритании и Северной Ирландии), был установлен контроль без прохождения соответствующей процедуры согласования над ООО «ЛИССИ», имеющим стратегическое 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Согласно Федеральному закону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иностранными инвесторами признаются также находящиеся под контролем иностранных инвесторов организации, в том числе созданные на территории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В соответствии со статьей 15 Закона № 57-ФЗ в случае, если сделка в отношении стратегического общества совершена без учета требований данного закона, суд по иску уполномоченного органа принимает решение о лишении иностранного инвестора или группы лиц права голоса на общем собрании акционеров (участников) хозяйственного общества, имеющего стратегическое значение.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