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встретился c первым заместителем министра Государственного торгово-промышленного административного управления КНР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мая 2012, 17:05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мая 2012 г. в г. Москва состоялась встреча заместителя руководителя Федеральной антимонопольной службы (ФАС России) Андрея Цыганова с делегацией Государственного торгово-промышленного административного управления Китайской Народной Республики, возглавляемой г-ном Фу Шуанцзянь.</w:t>
      </w:r>
      <w:r>
        <w:br/>
      </w:r>
      <w:r>
        <w:t xml:space="preserve">
Андрей Цыганов ознакомил коллег с изменениями, произошедшими в структуре органов государственной власти России и в отечественном  антимонопольном законодательстве, а также рассказал об итогах встречи руководителей конкурентных ведомств стран БРИКС, состоявшейся 18 апреля 2012 г. в г. Рио-де-Жанейро в рамках 11-й Ежегодной Конференции Международной конкурентной сети.</w:t>
      </w:r>
      <w:r>
        <w:br/>
      </w:r>
      <w:r>
        <w:t xml:space="preserve">
В ходе встречи первый заместитель министра ГТПАУ КНР выразил заинтересованность в изучении российского опыта в области рекламной деятельности.</w:t>
      </w:r>
      <w:r>
        <w:br/>
      </w:r>
      <w:r>
        <w:rPr>
          <w:i/>
        </w:rPr>
        <w:t xml:space="preserve">«Сфера рекламного законодательства является наиболее спокойной в плане рассмотрения и ведения судебных дел. Обычно по делам о нарушениях в области рекламы подается незначительное количество заявлений об обжаловании, и в 99% случаев по таким делам выигрывает ФАС. У нас есть чему поучиться!»</w:t>
      </w:r>
      <w:r>
        <w:t xml:space="preserve">, - отметил Андрей Цыганов.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