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уличила Страховое общество «Якорь» в недобросовестной конкуренции на страховом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2012,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 28 мая 2012 года  признала действия ОАО «Страховое общество «Якорь», связанные   с распространением о себе недостоверной информации, актом недобросовестной конкуренции на страховом рынке. Такие действия  противоречат требованиям пункта  2 части 1 статьи 14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ОАО «Страховое общество «Якорь» распространяло информацию о себе как о страховой компании со 139-летней историей.</w:t>
      </w:r>
      <w:r>
        <w:br/>
      </w:r>
      <w:r>
        <w:t xml:space="preserve">
Время нахождения хозяйствующего субъекта на рынке является существенным критерием для формирования его репутации и привлекательности.</w:t>
      </w:r>
      <w:r>
        <w:br/>
      </w:r>
      <w:r>
        <w:t xml:space="preserve">
Вместе с тем, в процессе рассмотрения дела Комиссия ФАС России установила, что ОАО «Страховое общество «Якорь» создано только в 1991 году.</w:t>
      </w:r>
      <w:r>
        <w:br/>
      </w:r>
      <w:r>
        <w:t xml:space="preserve">
При этом на Интернет-сайте ОАО «Страховое общество «Якорь»  размещало информацию следующего содержания: «Старейшая страховая компания России (образована в 1872 году)», а также информацию о том, что историческим предшественником ОАО «Страховое общество «Якорь» «является дореволюционное Страховое общество «Якорь», которое входило в десять крупнейших страховых компаний России начала XIX века».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Документы, подтверждающие, что Страховое общество «Якорь», созданное в 1872, действительно является «предшественником» ОАО «Страховое общество «Якорь» в рамках рассмотрения  дела страховщик не представил.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на момент принятия Комиссией ФАС России решения по делу документы, свидетельствующие об устранении ОАО «Страховое общество «Якорь» нарушения антимонопольного законодательства, страховщик не представил, Комиссия ФАС России приняла решение о выдаче предписания о прекращении нарушения антимонопольного 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2 части 1 статьи 14 ФЗ «О  защите конкуренции» не допускается недобросовестная конкуренция, в том числе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Под недобросовестной конкуренцией в соответствии счастью 9 статьи 4 ФЗ «О защите конкуренции»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