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Свердловэнергосбыт оштрафовано на законных основаниях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2012,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2012 года Семнадцатый арбитражный апелляционный суд признал законность штрафа в размере 650 тысяч рублей, наложенного Управлением Федеральной антимонопольной службы по Свердловской области (Свердловское УФАС России) на ОАО «Свердловэнергосбыт».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апреля 2011 года Свердловское УФАС России оштрафовало ОАО «Свердловэнергосбыт» за злоупотребление доминирующим положением и совершение действий, недопустимых в соответствии с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2011 году антимонопольный орган признал общество нарушившим часть 1 статьи 10 Федерального закона «О защите конкуренции». Нарушение выразилось в незаконном отключении от электрической энергии в течение 6 месяцев ОАО «Мегафон» и ОАО «Вымпел-Коммуникации». Общества присоединены к ОАО «Свердловэнергосбыт» через неплательщиков ЗАО «УралВоенНаладка» и ООО «Артёмовская ТЭЦ».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Свердловской области признал законным штраф Свердловского УФАС России в отношении ОАО «Свердловэнергосбыт».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«Нарушение выразилось в инициировании введения ограничения режима потребления электрической энергии путём направления заявок на полное ограничение режима потребления энергии ООО «Артёмовская ТЭЦ» и ЗАО «УралВоенНаладка», в договорах энергоснабжения с которыми отсутствуют условия, обеспечивающие соблюдение прав и законных интересов третьих лиц, и исполнение которых привело к прекращению подачи электроэнергии ОАО «Мегафон» и ОАО «Вымпел-Коммуникации», – комментирует руководитель Свердловского УФАС России Колотова Татьяна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