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«Полет Классика» добровольно устранила незаконно использованную Олимпийскую символику с часов собственного производства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2012, 10:59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добровольным устранением компанией «Полет Классика» (ООО) нарушения, связанного с незаконным использованием Олимпийской символики, Комиссия ФАС России производство по этому делу прекратила.</w:t>
      </w:r>
      <w:r>
        <w:br/>
      </w:r>
      <w:r>
        <w:br/>
      </w:r>
      <w:r>
        <w:t xml:space="preserve">
Нарушение выразилось в предложениях к продаже и введении в гражданский оборот на территории РФ часов с незаконным использованием Олимпийской символики: эмблемы олимпийских игр 2014 года в г. Сочи – обозначения «SOCHI.RU 2014» в сочетании с Олимпийским символом (пять переплетающихся колец).</w:t>
      </w:r>
      <w:r>
        <w:br/>
      </w:r>
      <w:r>
        <w:t xml:space="preserve">
Совершенные действия компании-нарушителя противоречат требованиям пункта 4 части 1 статьи 14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пункту 4 части 1 статьи 14 Федерального закона от 26.07.2006 № 135-ФЗ «О защите конкуренции» не допускается недобросовестная конкуренция, выраженная в форме продажи, обмена или иного введения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  <w:r>
        <w:br/>
      </w:r>
      <w:r>
        <w:br/>
      </w:r>
      <w:r>
        <w:t xml:space="preserve">
2. АНО «Оргкомитет «Сочи 2014» в соответствии с пунктом 2 части 1 статьи 5 Федерального закона от 01.12.2007 №310 – ФЗ «Об организации и о проведении ХХII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 обеспечивает во взаимодействии с Олимпийским комитетом России и Паралимпийским комитетом России при организации и проведении Олимпийских игр и Паралимпийских игр защиту олимпийской символики и паралимпийской символики (включая принадлежащие Международному олимпийскому комитету и Международному паралимпийскому комитету исключительные права на объекты интеллектуальной собственности), в том числе в судебном порядке.</w:t>
      </w:r>
      <w:r>
        <w:br/>
      </w:r>
      <w:r>
        <w:br/>
      </w:r>
      <w:r>
        <w:t xml:space="preserve">
3. В соответствии с частью 1 статьи 7 Федерального закона от 01.12.2007 №310 – ФЗ «Об организации и о проведении ХХII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 изображение пяти Олимпийских колец как символа Международного Олимпийского движения, а также наименование «SOCHI 2014» относятся к Олимпийской и Паралимпийской символике, подлежащей защите. Использование Олимпийской и Паралимпийской символики допускается только при условии заключения договора с Международным олимпийским комитетом или уполномоченной организацией.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